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Default="00710CD9" w:rsidP="00710CD9">
      <w:pPr>
        <w:autoSpaceDE w:val="0"/>
        <w:autoSpaceDN w:val="0"/>
        <w:adjustRightInd w:val="0"/>
        <w:rPr>
          <w:rFonts w:ascii="Arial" w:hAnsi="Arial" w:cs="Arial"/>
          <w:b/>
          <w:bCs/>
          <w:color w:val="000000" w:themeColor="text1"/>
          <w:sz w:val="28"/>
          <w:szCs w:val="28"/>
        </w:rPr>
      </w:pPr>
    </w:p>
    <w:p w14:paraId="67CAF29A" w14:textId="77777777" w:rsidR="00C259F3" w:rsidRDefault="00C259F3" w:rsidP="00710CD9">
      <w:pPr>
        <w:autoSpaceDE w:val="0"/>
        <w:autoSpaceDN w:val="0"/>
        <w:adjustRightInd w:val="0"/>
        <w:rPr>
          <w:rFonts w:ascii="Arial" w:hAnsi="Arial" w:cs="Arial"/>
          <w:b/>
          <w:bCs/>
          <w:color w:val="000000" w:themeColor="text1"/>
          <w:sz w:val="28"/>
          <w:szCs w:val="28"/>
        </w:rPr>
      </w:pPr>
    </w:p>
    <w:p w14:paraId="75C91890" w14:textId="77777777" w:rsidR="00665CD5" w:rsidRPr="00434B5B" w:rsidRDefault="00665CD5" w:rsidP="00710CD9">
      <w:pPr>
        <w:autoSpaceDE w:val="0"/>
        <w:autoSpaceDN w:val="0"/>
        <w:adjustRightInd w:val="0"/>
        <w:rPr>
          <w:rFonts w:ascii="Arial" w:hAnsi="Arial" w:cs="Arial"/>
          <w:b/>
          <w:bCs/>
          <w:color w:val="000000" w:themeColor="text1"/>
          <w:sz w:val="26"/>
          <w:szCs w:val="26"/>
        </w:rPr>
      </w:pPr>
    </w:p>
    <w:p w14:paraId="7E46AC74" w14:textId="7C03590D" w:rsidR="004B0C07" w:rsidRPr="00434B5B" w:rsidRDefault="00434B5B" w:rsidP="004B0C07">
      <w:pPr>
        <w:spacing w:line="360" w:lineRule="auto"/>
        <w:rPr>
          <w:rFonts w:ascii="Arial" w:hAnsi="Arial" w:cs="Arial"/>
          <w:b/>
          <w:bCs/>
          <w:sz w:val="26"/>
          <w:szCs w:val="26"/>
        </w:rPr>
      </w:pPr>
      <w:r w:rsidRPr="00434B5B">
        <w:rPr>
          <w:rFonts w:ascii="Arial" w:hAnsi="Arial" w:cs="Arial"/>
          <w:b/>
          <w:bCs/>
          <w:sz w:val="26"/>
          <w:szCs w:val="26"/>
        </w:rPr>
        <w:t>EDAG Group wächst international und eröffnet Standorte in Österreich</w:t>
      </w:r>
    </w:p>
    <w:p w14:paraId="626AC8AD" w14:textId="4F942BBE" w:rsidR="00434B5B" w:rsidRPr="00434B5B" w:rsidRDefault="00434B5B" w:rsidP="004B0C07">
      <w:pPr>
        <w:spacing w:line="360" w:lineRule="auto"/>
        <w:rPr>
          <w:rStyle w:val="eop"/>
          <w:rFonts w:ascii="Arial" w:hAnsi="Arial" w:cs="Arial"/>
          <w:color w:val="000000"/>
          <w:sz w:val="24"/>
          <w:szCs w:val="24"/>
          <w:shd w:val="clear" w:color="auto" w:fill="FFFFFF"/>
        </w:rPr>
      </w:pPr>
      <w:r w:rsidRPr="00434B5B">
        <w:rPr>
          <w:rStyle w:val="normaltextrun"/>
          <w:rFonts w:ascii="Arial" w:hAnsi="Arial" w:cs="Arial"/>
          <w:color w:val="000000"/>
          <w:sz w:val="24"/>
          <w:szCs w:val="24"/>
          <w:shd w:val="clear" w:color="auto" w:fill="FFFFFF"/>
        </w:rPr>
        <w:t>Unternehmen bietet breites Leistungsspektrum nun in gesamter DACH-Region</w:t>
      </w:r>
      <w:r w:rsidRPr="00434B5B">
        <w:rPr>
          <w:rStyle w:val="eop"/>
          <w:rFonts w:ascii="Arial" w:hAnsi="Arial" w:cs="Arial"/>
          <w:color w:val="000000"/>
          <w:sz w:val="24"/>
          <w:szCs w:val="24"/>
          <w:shd w:val="clear" w:color="auto" w:fill="FFFFFF"/>
        </w:rPr>
        <w:t> </w:t>
      </w:r>
    </w:p>
    <w:p w14:paraId="29E392DD" w14:textId="77777777" w:rsidR="00434B5B" w:rsidRDefault="00434B5B" w:rsidP="004B0C07">
      <w:pPr>
        <w:spacing w:line="360" w:lineRule="auto"/>
        <w:rPr>
          <w:rStyle w:val="eop"/>
          <w:rFonts w:ascii="Arial" w:hAnsi="Arial" w:cs="Arial"/>
          <w:color w:val="000000"/>
          <w:sz w:val="22"/>
          <w:szCs w:val="22"/>
          <w:shd w:val="clear" w:color="auto" w:fill="FFFFFF"/>
        </w:rPr>
      </w:pPr>
    </w:p>
    <w:p w14:paraId="1D15D076" w14:textId="77777777" w:rsidR="00434B5B" w:rsidRPr="00434B5B" w:rsidRDefault="00434B5B" w:rsidP="004B0C07">
      <w:pPr>
        <w:spacing w:line="360" w:lineRule="auto"/>
        <w:rPr>
          <w:rFonts w:ascii="Arial" w:hAnsi="Arial" w:cs="Arial"/>
          <w:sz w:val="22"/>
          <w:szCs w:val="22"/>
        </w:rPr>
      </w:pPr>
    </w:p>
    <w:p w14:paraId="35E0C8BF" w14:textId="77777777" w:rsidR="009A44CC" w:rsidRPr="009A44CC" w:rsidRDefault="009A44CC" w:rsidP="009A44CC">
      <w:pPr>
        <w:spacing w:line="360" w:lineRule="auto"/>
        <w:rPr>
          <w:rStyle w:val="normaltextrun"/>
          <w:rFonts w:ascii="Arial" w:hAnsi="Arial" w:cs="Arial"/>
          <w:i/>
          <w:iCs/>
        </w:rPr>
      </w:pPr>
      <w:r w:rsidRPr="009A44CC">
        <w:rPr>
          <w:rStyle w:val="normaltextrun"/>
          <w:rFonts w:ascii="Arial" w:hAnsi="Arial" w:cs="Arial"/>
          <w:i/>
          <w:iCs/>
        </w:rPr>
        <w:t xml:space="preserve">Steyr / Neustift, 30.01.2024 - Die EDAG Group, global führender, unabhängiger Engineering-Dienstleister, erweitert ihr internationales Netzwerk um zwei Standorte in Österreich. Seit Dezember 2023 firmiert die EDAG Austria GmbH an den Standorten Steyr und Neustift und bietet ein breites Leistungsspektrum im Bereich Fahrzeugentwicklung sowie Robotik. </w:t>
      </w:r>
    </w:p>
    <w:p w14:paraId="1827F7EE" w14:textId="1E927D59" w:rsidR="009A44CC" w:rsidRPr="009A44CC" w:rsidRDefault="009A44CC" w:rsidP="009A44CC">
      <w:pPr>
        <w:spacing w:line="360" w:lineRule="auto"/>
        <w:rPr>
          <w:rStyle w:val="normaltextrun"/>
          <w:rFonts w:ascii="Arial" w:hAnsi="Arial" w:cs="Arial"/>
          <w:i/>
          <w:iCs/>
        </w:rPr>
      </w:pPr>
      <w:r w:rsidRPr="009A44CC">
        <w:rPr>
          <w:rStyle w:val="normaltextrun"/>
          <w:rFonts w:ascii="Arial" w:hAnsi="Arial" w:cs="Arial"/>
          <w:i/>
          <w:iCs/>
        </w:rPr>
        <w:t xml:space="preserve"> </w:t>
      </w:r>
    </w:p>
    <w:p w14:paraId="505F1BDC" w14:textId="77777777" w:rsidR="009A44CC" w:rsidRPr="009A44CC" w:rsidRDefault="009A44CC" w:rsidP="009A44CC">
      <w:pPr>
        <w:spacing w:line="360" w:lineRule="auto"/>
        <w:rPr>
          <w:rStyle w:val="normaltextrun"/>
          <w:rFonts w:ascii="Arial" w:hAnsi="Arial" w:cs="Arial"/>
        </w:rPr>
      </w:pPr>
    </w:p>
    <w:p w14:paraId="6BBC9BD0" w14:textId="77777777" w:rsidR="009A44CC" w:rsidRPr="009A44CC" w:rsidRDefault="009A44CC" w:rsidP="009A44CC">
      <w:pPr>
        <w:rPr>
          <w:rStyle w:val="normaltextrun"/>
          <w:rFonts w:ascii="Arial" w:hAnsi="Arial" w:cs="Arial"/>
        </w:rPr>
      </w:pPr>
      <w:r w:rsidRPr="009A44CC">
        <w:rPr>
          <w:rStyle w:val="normaltextrun"/>
          <w:rFonts w:ascii="Arial" w:hAnsi="Arial" w:cs="Arial"/>
        </w:rPr>
        <w:t xml:space="preserve">“Wir legen Wert darauf, als Entwicklungspartner in der Nähe unserer Kunden zu sein und ihnen vor Ort als innovativer Partner entscheidende Kompetenzen im Engineering zu bieten”, erklärt Harald Keller, COO der EDAG Engineering GmbH. “An den österreichischen Standorten bauen wir diese Kompetenzen nun weiter aus – sowohl in der ganzheitlichen Entwicklung von Fahrzeugen als auch von Smart </w:t>
      </w:r>
      <w:proofErr w:type="spellStart"/>
      <w:r w:rsidRPr="009A44CC">
        <w:rPr>
          <w:rStyle w:val="normaltextrun"/>
          <w:rFonts w:ascii="Arial" w:hAnsi="Arial" w:cs="Arial"/>
        </w:rPr>
        <w:t>Factories</w:t>
      </w:r>
      <w:proofErr w:type="spellEnd"/>
      <w:r w:rsidRPr="009A44CC">
        <w:rPr>
          <w:rStyle w:val="normaltextrun"/>
          <w:rFonts w:ascii="Arial" w:hAnsi="Arial" w:cs="Arial"/>
        </w:rPr>
        <w:t xml:space="preserve">.” </w:t>
      </w:r>
    </w:p>
    <w:p w14:paraId="3DB2730C" w14:textId="77777777" w:rsidR="009A44CC" w:rsidRPr="009A44CC" w:rsidRDefault="009A44CC" w:rsidP="009A44CC">
      <w:pPr>
        <w:rPr>
          <w:rStyle w:val="normaltextrun"/>
          <w:rFonts w:ascii="Arial" w:hAnsi="Arial" w:cs="Arial"/>
        </w:rPr>
      </w:pPr>
    </w:p>
    <w:p w14:paraId="01F47033" w14:textId="77777777" w:rsidR="009A44CC" w:rsidRPr="009A44CC" w:rsidRDefault="009A44CC" w:rsidP="009A44CC">
      <w:pPr>
        <w:rPr>
          <w:rStyle w:val="normaltextrun"/>
          <w:rFonts w:ascii="Arial" w:hAnsi="Arial" w:cs="Arial"/>
        </w:rPr>
      </w:pPr>
      <w:r w:rsidRPr="009A44CC">
        <w:rPr>
          <w:rStyle w:val="normaltextrun"/>
          <w:rFonts w:ascii="Arial" w:hAnsi="Arial" w:cs="Arial"/>
        </w:rPr>
        <w:t xml:space="preserve">Der Schwerpunkt des seit Herbst letzten Jahres im Aufbau befindlichen Standorts in St. Ulrich bei Steyr liegt in der Nutzfahrzeugentwicklung. Die Mitarbeiter dieser traditionsreichen Automotive Region verfügen über langjährige Erfahrungen in den Bereichen Projektmanagement, Gesamtfahrzeugentwicklung und CAD-Konstruktion. Das Portfolio erstreckt sich dabei von LKWs und Bussen bis hin zu Light Commercial </w:t>
      </w:r>
      <w:proofErr w:type="spellStart"/>
      <w:r w:rsidRPr="009A44CC">
        <w:rPr>
          <w:rStyle w:val="normaltextrun"/>
          <w:rFonts w:ascii="Arial" w:hAnsi="Arial" w:cs="Arial"/>
        </w:rPr>
        <w:t>Vehicles</w:t>
      </w:r>
      <w:proofErr w:type="spellEnd"/>
      <w:r w:rsidRPr="009A44CC">
        <w:rPr>
          <w:rStyle w:val="normaltextrun"/>
          <w:rFonts w:ascii="Arial" w:hAnsi="Arial" w:cs="Arial"/>
        </w:rPr>
        <w:t xml:space="preserve">. Auch die Planung und Umsetzung von Kundensonderwünschen und Sonderfahrzeugen gehören zur Expertise des oberösterreichischen Teams.  </w:t>
      </w:r>
    </w:p>
    <w:p w14:paraId="19810A07" w14:textId="77777777" w:rsidR="009A44CC" w:rsidRPr="009A44CC" w:rsidRDefault="009A44CC" w:rsidP="009A44CC">
      <w:pPr>
        <w:rPr>
          <w:rStyle w:val="normaltextrun"/>
          <w:rFonts w:ascii="Arial" w:hAnsi="Arial" w:cs="Arial"/>
        </w:rPr>
      </w:pPr>
    </w:p>
    <w:p w14:paraId="066A7C8D" w14:textId="77777777" w:rsidR="009A44CC" w:rsidRPr="009A44CC" w:rsidRDefault="009A44CC" w:rsidP="009A44CC">
      <w:pPr>
        <w:rPr>
          <w:rStyle w:val="normaltextrun"/>
          <w:rFonts w:ascii="Arial" w:hAnsi="Arial" w:cs="Arial"/>
        </w:rPr>
      </w:pPr>
      <w:r w:rsidRPr="009A44CC">
        <w:rPr>
          <w:rStyle w:val="normaltextrun"/>
          <w:rFonts w:ascii="Arial" w:hAnsi="Arial" w:cs="Arial"/>
        </w:rPr>
        <w:t xml:space="preserve">Markus </w:t>
      </w:r>
      <w:proofErr w:type="spellStart"/>
      <w:r w:rsidRPr="009A44CC">
        <w:rPr>
          <w:rStyle w:val="normaltextrun"/>
          <w:rFonts w:ascii="Arial" w:hAnsi="Arial" w:cs="Arial"/>
        </w:rPr>
        <w:t>Mekina</w:t>
      </w:r>
      <w:proofErr w:type="spellEnd"/>
      <w:r w:rsidRPr="009A44CC">
        <w:rPr>
          <w:rStyle w:val="normaltextrun"/>
          <w:rFonts w:ascii="Arial" w:hAnsi="Arial" w:cs="Arial"/>
        </w:rPr>
        <w:t xml:space="preserve">, Managing </w:t>
      </w:r>
      <w:proofErr w:type="spellStart"/>
      <w:r w:rsidRPr="009A44CC">
        <w:rPr>
          <w:rStyle w:val="normaltextrun"/>
          <w:rFonts w:ascii="Arial" w:hAnsi="Arial" w:cs="Arial"/>
        </w:rPr>
        <w:t>Director</w:t>
      </w:r>
      <w:proofErr w:type="spellEnd"/>
      <w:r w:rsidRPr="009A44CC">
        <w:rPr>
          <w:rStyle w:val="normaltextrun"/>
          <w:rFonts w:ascii="Arial" w:hAnsi="Arial" w:cs="Arial"/>
        </w:rPr>
        <w:t xml:space="preserve"> der EDAG Austria GmbH, blickt positiv auf die anstehenden Aufgaben: “Die Mobilitätsindustrie ist einem ständigen Wandel unterworfen und das aktuelle Umfeld bringt spannende Herausforderungen mit sich. Wir sehen dabei Chancen für Wachstum und Innovation. Unsere Passion für fortschrittliches Engineering und zukunftsorientierte Technologien spiegelt sich in der Entwicklung maßgeschneiderter Konzepte wider.”  </w:t>
      </w:r>
    </w:p>
    <w:p w14:paraId="3E38D4B6" w14:textId="77777777" w:rsidR="009A44CC" w:rsidRPr="009A44CC" w:rsidRDefault="009A44CC" w:rsidP="009A44CC">
      <w:pPr>
        <w:rPr>
          <w:rStyle w:val="normaltextrun"/>
          <w:rFonts w:ascii="Arial" w:hAnsi="Arial" w:cs="Arial"/>
        </w:rPr>
      </w:pPr>
    </w:p>
    <w:p w14:paraId="25451965" w14:textId="77777777" w:rsidR="009A44CC" w:rsidRPr="009A44CC" w:rsidRDefault="009A44CC" w:rsidP="009A44CC">
      <w:pPr>
        <w:rPr>
          <w:rStyle w:val="normaltextrun"/>
          <w:rFonts w:ascii="Arial" w:hAnsi="Arial" w:cs="Arial"/>
        </w:rPr>
      </w:pPr>
      <w:r w:rsidRPr="009A44CC">
        <w:rPr>
          <w:rStyle w:val="normaltextrun"/>
          <w:rFonts w:ascii="Arial" w:hAnsi="Arial" w:cs="Arial"/>
        </w:rPr>
        <w:t xml:space="preserve">„Durch die Eingliederung des zweiten Standortes in Neustift im Mühlkreis gelingt es uns, </w:t>
      </w:r>
      <w:proofErr w:type="gramStart"/>
      <w:r w:rsidRPr="009A44CC">
        <w:rPr>
          <w:rStyle w:val="normaltextrun"/>
          <w:rFonts w:ascii="Arial" w:hAnsi="Arial" w:cs="Arial"/>
        </w:rPr>
        <w:t>das</w:t>
      </w:r>
      <w:proofErr w:type="gramEnd"/>
      <w:r w:rsidRPr="009A44CC">
        <w:rPr>
          <w:rStyle w:val="normaltextrun"/>
          <w:rFonts w:ascii="Arial" w:hAnsi="Arial" w:cs="Arial"/>
        </w:rPr>
        <w:t xml:space="preserve"> langjährig bestehende Portfolio der EDAG </w:t>
      </w:r>
      <w:proofErr w:type="spellStart"/>
      <w:r w:rsidRPr="009A44CC">
        <w:rPr>
          <w:rStyle w:val="normaltextrun"/>
          <w:rFonts w:ascii="Arial" w:hAnsi="Arial" w:cs="Arial"/>
        </w:rPr>
        <w:t>Production</w:t>
      </w:r>
      <w:proofErr w:type="spellEnd"/>
      <w:r w:rsidRPr="009A44CC">
        <w:rPr>
          <w:rStyle w:val="normaltextrun"/>
          <w:rFonts w:ascii="Arial" w:hAnsi="Arial" w:cs="Arial"/>
        </w:rPr>
        <w:t xml:space="preserve"> Solutions rund um ‘Smart Factory’, weiter zu verlängern“ betont Michael Brugger, </w:t>
      </w:r>
      <w:proofErr w:type="spellStart"/>
      <w:r w:rsidRPr="009A44CC">
        <w:rPr>
          <w:rStyle w:val="normaltextrun"/>
          <w:rFonts w:ascii="Arial" w:hAnsi="Arial" w:cs="Arial"/>
        </w:rPr>
        <w:t>Vice</w:t>
      </w:r>
      <w:proofErr w:type="spellEnd"/>
      <w:r w:rsidRPr="009A44CC">
        <w:rPr>
          <w:rStyle w:val="normaltextrun"/>
          <w:rFonts w:ascii="Arial" w:hAnsi="Arial" w:cs="Arial"/>
        </w:rPr>
        <w:t xml:space="preserve"> </w:t>
      </w:r>
      <w:proofErr w:type="spellStart"/>
      <w:r w:rsidRPr="009A44CC">
        <w:rPr>
          <w:rStyle w:val="normaltextrun"/>
          <w:rFonts w:ascii="Arial" w:hAnsi="Arial" w:cs="Arial"/>
        </w:rPr>
        <w:t>President</w:t>
      </w:r>
      <w:proofErr w:type="spellEnd"/>
      <w:r w:rsidRPr="009A44CC">
        <w:rPr>
          <w:rStyle w:val="normaltextrun"/>
          <w:rFonts w:ascii="Arial" w:hAnsi="Arial" w:cs="Arial"/>
        </w:rPr>
        <w:t xml:space="preserve"> Digitalisierung Smart Factory und Board-Member der EDAG Austria GmbH. </w:t>
      </w:r>
    </w:p>
    <w:p w14:paraId="66EBF1E9" w14:textId="77777777" w:rsidR="009A44CC" w:rsidRPr="009A44CC" w:rsidRDefault="009A44CC" w:rsidP="009A44CC">
      <w:pPr>
        <w:rPr>
          <w:rStyle w:val="normaltextrun"/>
          <w:rFonts w:ascii="Arial" w:hAnsi="Arial" w:cs="Arial"/>
        </w:rPr>
      </w:pPr>
    </w:p>
    <w:p w14:paraId="04AC56A8" w14:textId="77777777" w:rsidR="009A44CC" w:rsidRPr="009A44CC" w:rsidRDefault="009A44CC" w:rsidP="009A44CC">
      <w:pPr>
        <w:rPr>
          <w:rStyle w:val="normaltextrun"/>
          <w:rFonts w:ascii="Arial" w:hAnsi="Arial" w:cs="Arial"/>
        </w:rPr>
      </w:pPr>
      <w:r w:rsidRPr="009A44CC">
        <w:rPr>
          <w:rStyle w:val="normaltextrun"/>
          <w:rFonts w:ascii="Arial" w:hAnsi="Arial" w:cs="Arial"/>
        </w:rPr>
        <w:t xml:space="preserve">„Eine moderne, vernetzte Produktion ist geprägt von höchster Effizienz. Sie erlaubt es unseren Kunden, qualitativ hochwertig zu fertigen und gleichzeitig die Wettbewerbsfähigkeit zu stärken. Mit unserem Know-how aus Produkt- und Produktionsentwicklung begleiten wir unsere Kunden auf dem Weg vom ersten Konzept der Smart Factory über die Realisierung, bis zur Unterstützung des operativen Betriebs von international vernetzen Produktionsanlagen.“ </w:t>
      </w:r>
    </w:p>
    <w:p w14:paraId="62852ACB" w14:textId="77777777" w:rsidR="009A44CC" w:rsidRPr="009A44CC" w:rsidRDefault="009A44CC" w:rsidP="009A44CC">
      <w:pPr>
        <w:rPr>
          <w:rStyle w:val="normaltextrun"/>
          <w:rFonts w:ascii="Arial" w:hAnsi="Arial" w:cs="Arial"/>
        </w:rPr>
      </w:pPr>
    </w:p>
    <w:p w14:paraId="29C79DB1" w14:textId="77777777" w:rsidR="009A44CC" w:rsidRPr="009A44CC" w:rsidRDefault="009A44CC" w:rsidP="009A44CC">
      <w:pPr>
        <w:rPr>
          <w:rStyle w:val="normaltextrun"/>
          <w:rFonts w:ascii="Arial" w:hAnsi="Arial" w:cs="Arial"/>
        </w:rPr>
      </w:pPr>
      <w:r w:rsidRPr="009A44CC">
        <w:rPr>
          <w:rStyle w:val="normaltextrun"/>
          <w:rFonts w:ascii="Arial" w:hAnsi="Arial" w:cs="Arial"/>
        </w:rPr>
        <w:t>Mit Robotik, Simulation, SPS-Programmierung, virtueller Inbetriebnahme sowie Schaltschrankbau bietet der Standort in Neustift eine Antwort auf die Herausforderungen der automatisierten Fertigung: Beispielsweise durch eine adaptierbare Roboterbox mit der Produktbezeichnung “</w:t>
      </w:r>
      <w:proofErr w:type="spellStart"/>
      <w:r w:rsidRPr="009A44CC">
        <w:rPr>
          <w:rStyle w:val="normaltextrun"/>
          <w:rFonts w:ascii="Arial" w:hAnsi="Arial" w:cs="Arial"/>
        </w:rPr>
        <w:t>MicBotX</w:t>
      </w:r>
      <w:proofErr w:type="spellEnd"/>
      <w:r w:rsidRPr="009A44CC">
        <w:rPr>
          <w:rStyle w:val="normaltextrun"/>
          <w:rFonts w:ascii="Arial" w:hAnsi="Arial" w:cs="Arial"/>
        </w:rPr>
        <w:t xml:space="preserve">”. Dabei handelt es ich um eine modulare und vielseitig einsetzbare Robotik-Einheit für eine flexible Integration in </w:t>
      </w:r>
      <w:r w:rsidRPr="009A44CC">
        <w:rPr>
          <w:rStyle w:val="normaltextrun"/>
          <w:rFonts w:ascii="Arial" w:hAnsi="Arial" w:cs="Arial"/>
        </w:rPr>
        <w:lastRenderedPageBreak/>
        <w:t xml:space="preserve">den Produktionsablauf. Diese ermöglicht verschiedenste Einsatzszenarien und passt sich flexibel an diverse Anforderungen im Produktionsablauf an. Anwendungsmöglichkeiten sind etwa Pick &amp; Place, Bauteil-Montage oder Sortierung. Dadurch kann eine optimale Adaptierung in automatisierbare Prozesse in der Wertstromkette eines Kunden erzielt werden. </w:t>
      </w:r>
    </w:p>
    <w:p w14:paraId="69F95103" w14:textId="77777777" w:rsidR="009A44CC" w:rsidRPr="009A44CC" w:rsidRDefault="009A44CC" w:rsidP="009A44CC">
      <w:pPr>
        <w:rPr>
          <w:rStyle w:val="normaltextrun"/>
          <w:rFonts w:ascii="Arial" w:hAnsi="Arial" w:cs="Arial"/>
        </w:rPr>
      </w:pPr>
    </w:p>
    <w:p w14:paraId="5F99C59B" w14:textId="1CA5C565" w:rsidR="005E0890" w:rsidRDefault="009A44CC" w:rsidP="009A44CC">
      <w:pPr>
        <w:rPr>
          <w:rStyle w:val="normaltextrun"/>
          <w:rFonts w:ascii="Arial" w:hAnsi="Arial" w:cs="Arial"/>
        </w:rPr>
      </w:pPr>
      <w:r w:rsidRPr="009A44CC">
        <w:rPr>
          <w:rStyle w:val="normaltextrun"/>
          <w:rFonts w:ascii="Arial" w:hAnsi="Arial" w:cs="Arial"/>
        </w:rPr>
        <w:t>Mit dem Team in Österreich stärkt die EDAG Group Ihr Portfolio und Leistungsspektrum im Bereich Nutzfahrzeuge sowie Industrial Engineering und stärkt Ihre globale Strategie der gesamtheitlichen Entwicklung von Produkten und Produktionsanlagen.</w:t>
      </w:r>
    </w:p>
    <w:p w14:paraId="172517CB" w14:textId="77777777" w:rsidR="009A44CC" w:rsidRDefault="009A44CC" w:rsidP="009A44CC">
      <w:pPr>
        <w:rPr>
          <w:rStyle w:val="normaltextrun"/>
          <w:rFonts w:ascii="Arial" w:hAnsi="Arial" w:cs="Arial"/>
        </w:rPr>
      </w:pPr>
    </w:p>
    <w:p w14:paraId="00A17AD7" w14:textId="272BB465" w:rsidR="008F7E54" w:rsidRPr="008F7E54" w:rsidRDefault="008F7E54" w:rsidP="008F7E54">
      <w:pPr>
        <w:rPr>
          <w:rStyle w:val="normaltextrun"/>
          <w:rFonts w:ascii="Arial" w:hAnsi="Arial" w:cs="Arial"/>
        </w:rPr>
      </w:pPr>
      <w:r w:rsidRPr="008F7E54">
        <w:rPr>
          <w:rStyle w:val="normaltextrun"/>
          <w:rFonts w:ascii="Arial" w:hAnsi="Arial" w:cs="Arial"/>
        </w:rPr>
        <w:t>Weitere Informationen finden Sie unter</w:t>
      </w:r>
      <w:r>
        <w:rPr>
          <w:rStyle w:val="normaltextrun"/>
          <w:rFonts w:ascii="Arial" w:hAnsi="Arial" w:cs="Arial"/>
        </w:rPr>
        <w:t xml:space="preserve"> </w:t>
      </w:r>
      <w:hyperlink r:id="rId11" w:tgtFrame="_blank" w:history="1">
        <w:r>
          <w:rPr>
            <w:rStyle w:val="normaltextrun"/>
            <w:rFonts w:ascii="Arial" w:hAnsi="Arial" w:cs="Arial"/>
            <w:color w:val="0563C1"/>
            <w:u w:val="single"/>
          </w:rPr>
          <w:t>https://a</w:t>
        </w:r>
        <w:r>
          <w:rPr>
            <w:rStyle w:val="normaltextrun"/>
            <w:rFonts w:ascii="Arial" w:hAnsi="Arial" w:cs="Arial"/>
            <w:color w:val="0563C1"/>
            <w:u w:val="single"/>
          </w:rPr>
          <w:t>t</w:t>
        </w:r>
        <w:r>
          <w:rPr>
            <w:rStyle w:val="normaltextrun"/>
            <w:rFonts w:ascii="Arial" w:hAnsi="Arial" w:cs="Arial"/>
            <w:color w:val="0563C1"/>
            <w:u w:val="single"/>
          </w:rPr>
          <w:t>.edag.com/</w:t>
        </w:r>
      </w:hyperlink>
      <w:r w:rsidRPr="008F7E54">
        <w:rPr>
          <w:rStyle w:val="normaltextrun"/>
          <w:rFonts w:ascii="Arial" w:hAnsi="Arial" w:cs="Arial"/>
        </w:rPr>
        <w:t xml:space="preserve"> und hier:</w:t>
      </w:r>
      <w:r>
        <w:rPr>
          <w:rStyle w:val="normaltextrun"/>
          <w:rFonts w:ascii="Arial" w:hAnsi="Arial" w:cs="Arial"/>
        </w:rPr>
        <w:t xml:space="preserve"> </w:t>
      </w:r>
      <w:hyperlink r:id="rId12" w:tgtFrame="_blank" w:history="1">
        <w:proofErr w:type="spellStart"/>
        <w:r>
          <w:rPr>
            <w:rStyle w:val="normaltextrun"/>
            <w:rFonts w:ascii="Arial" w:hAnsi="Arial" w:cs="Arial"/>
            <w:color w:val="0563C1"/>
            <w:u w:val="single"/>
            <w:shd w:val="clear" w:color="auto" w:fill="FFFFFF"/>
          </w:rPr>
          <w:t>Mic</w:t>
        </w:r>
        <w:r>
          <w:rPr>
            <w:rStyle w:val="normaltextrun"/>
            <w:rFonts w:ascii="Arial" w:hAnsi="Arial" w:cs="Arial"/>
            <w:color w:val="0563C1"/>
            <w:u w:val="single"/>
            <w:shd w:val="clear" w:color="auto" w:fill="FFFFFF"/>
          </w:rPr>
          <w:t>B</w:t>
        </w:r>
        <w:r>
          <w:rPr>
            <w:rStyle w:val="normaltextrun"/>
            <w:rFonts w:ascii="Arial" w:hAnsi="Arial" w:cs="Arial"/>
            <w:color w:val="0563C1"/>
            <w:u w:val="single"/>
            <w:shd w:val="clear" w:color="auto" w:fill="FFFFFF"/>
          </w:rPr>
          <w:t>otX</w:t>
        </w:r>
        <w:proofErr w:type="spellEnd"/>
      </w:hyperlink>
    </w:p>
    <w:p w14:paraId="4DF241ED" w14:textId="77777777" w:rsidR="008F7E54" w:rsidRPr="008F7E54" w:rsidRDefault="008F7E54" w:rsidP="008F7E54">
      <w:pPr>
        <w:rPr>
          <w:rStyle w:val="normaltextrun"/>
          <w:rFonts w:ascii="Arial" w:hAnsi="Arial" w:cs="Arial"/>
        </w:rPr>
      </w:pPr>
    </w:p>
    <w:p w14:paraId="4B80BFA5" w14:textId="113C7F06" w:rsidR="005E0890" w:rsidRPr="00434B5B" w:rsidRDefault="00434B5B" w:rsidP="009A44CC">
      <w:pPr>
        <w:spacing w:beforeAutospacing="1" w:afterAutospacing="1" w:line="360" w:lineRule="auto"/>
        <w:rPr>
          <w:rFonts w:ascii="Arial" w:eastAsia="Arial" w:hAnsi="Arial" w:cs="Arial"/>
          <w:b/>
          <w:bCs/>
          <w:color w:val="000000" w:themeColor="text1"/>
          <w:sz w:val="22"/>
          <w:szCs w:val="22"/>
        </w:rPr>
      </w:pPr>
      <w:r>
        <w:rPr>
          <w:rStyle w:val="wacimagecontainer"/>
          <w:rFonts w:ascii="Segoe UI" w:hAnsi="Segoe UI" w:cs="Segoe UI"/>
          <w:noProof/>
          <w:color w:val="000000"/>
          <w:sz w:val="18"/>
          <w:szCs w:val="18"/>
          <w:shd w:val="clear" w:color="auto" w:fill="FFFFFF"/>
        </w:rPr>
        <w:drawing>
          <wp:inline distT="0" distB="0" distL="0" distR="0" wp14:anchorId="0718B6FC" wp14:editId="52B45944">
            <wp:extent cx="6210300" cy="3105150"/>
            <wp:effectExtent l="0" t="0" r="0" b="0"/>
            <wp:docPr id="378589391" name="Grafik 1" descr="Ein Bild, das Person, Kleidung, Landfahrzeug,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589391" name="Grafik 1" descr="Ein Bild, das Person, Kleidung, Landfahrzeug, Fahrzeug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3105150"/>
                    </a:xfrm>
                    <a:prstGeom prst="rect">
                      <a:avLst/>
                    </a:prstGeom>
                    <a:noFill/>
                    <a:ln>
                      <a:noFill/>
                    </a:ln>
                  </pic:spPr>
                </pic:pic>
              </a:graphicData>
            </a:graphic>
          </wp:inline>
        </w:drawing>
      </w:r>
      <w:r>
        <w:rPr>
          <w:rFonts w:ascii="Arial" w:hAnsi="Arial" w:cs="Arial"/>
          <w:color w:val="000000"/>
          <w:sz w:val="22"/>
          <w:szCs w:val="22"/>
          <w:shd w:val="clear" w:color="auto" w:fill="FFFFFF"/>
        </w:rPr>
        <w:br/>
      </w:r>
      <w:r w:rsidR="009A44CC">
        <w:rPr>
          <w:rStyle w:val="normaltextrun"/>
          <w:rFonts w:ascii="Arial" w:hAnsi="Arial" w:cs="Arial"/>
          <w:color w:val="000000"/>
          <w:sz w:val="18"/>
          <w:szCs w:val="18"/>
          <w:shd w:val="clear" w:color="auto" w:fill="FFFFFF"/>
        </w:rPr>
        <w:t>Mit einem breiten Leistungsangebot nun auch in Österreich aktiv: Die EDAG Group. (Foto: EDAG Group)</w:t>
      </w:r>
      <w:r w:rsidR="009A44CC">
        <w:rPr>
          <w:rStyle w:val="eop"/>
          <w:rFonts w:ascii="Arial" w:hAnsi="Arial" w:cs="Arial"/>
          <w:color w:val="000000"/>
          <w:sz w:val="18"/>
          <w:szCs w:val="18"/>
          <w:shd w:val="clear" w:color="auto" w:fill="FFFFFF"/>
        </w:rPr>
        <w:t> </w:t>
      </w:r>
    </w:p>
    <w:p w14:paraId="5FDEFDCB" w14:textId="77777777" w:rsidR="005E0890" w:rsidRDefault="005E0890" w:rsidP="474109B5">
      <w:pPr>
        <w:spacing w:beforeAutospacing="1" w:afterAutospacing="1" w:line="360" w:lineRule="auto"/>
        <w:rPr>
          <w:rFonts w:ascii="Arial" w:eastAsia="Arial" w:hAnsi="Arial" w:cs="Arial"/>
          <w:b/>
          <w:bCs/>
          <w:color w:val="000000" w:themeColor="text1"/>
        </w:rPr>
      </w:pPr>
    </w:p>
    <w:p w14:paraId="0BC82F73" w14:textId="77777777" w:rsidR="008D2063" w:rsidRDefault="008D2063" w:rsidP="474109B5">
      <w:pPr>
        <w:spacing w:beforeAutospacing="1" w:afterAutospacing="1" w:line="360" w:lineRule="auto"/>
        <w:rPr>
          <w:rFonts w:ascii="Arial" w:eastAsia="Arial" w:hAnsi="Arial" w:cs="Arial"/>
          <w:b/>
          <w:bCs/>
          <w:color w:val="000000" w:themeColor="text1"/>
        </w:rPr>
      </w:pPr>
    </w:p>
    <w:p w14:paraId="0313C07F" w14:textId="77777777" w:rsidR="008D2063" w:rsidRDefault="008D2063" w:rsidP="474109B5">
      <w:pPr>
        <w:spacing w:beforeAutospacing="1" w:afterAutospacing="1" w:line="360" w:lineRule="auto"/>
        <w:rPr>
          <w:rFonts w:ascii="Arial" w:eastAsia="Arial" w:hAnsi="Arial" w:cs="Arial"/>
          <w:b/>
          <w:bCs/>
          <w:color w:val="000000" w:themeColor="text1"/>
        </w:rPr>
      </w:pPr>
    </w:p>
    <w:p w14:paraId="14AE4BDA" w14:textId="77777777" w:rsidR="005E0890" w:rsidRDefault="005E0890" w:rsidP="474109B5">
      <w:pPr>
        <w:spacing w:beforeAutospacing="1" w:afterAutospacing="1" w:line="360" w:lineRule="auto"/>
        <w:rPr>
          <w:rFonts w:ascii="Arial" w:eastAsia="Arial" w:hAnsi="Arial" w:cs="Arial"/>
          <w:b/>
          <w:bCs/>
          <w:color w:val="000000" w:themeColor="text1"/>
        </w:rPr>
      </w:pPr>
    </w:p>
    <w:p w14:paraId="150FE9B2" w14:textId="77777777" w:rsidR="005E0890" w:rsidRDefault="005E0890" w:rsidP="474109B5">
      <w:pPr>
        <w:spacing w:beforeAutospacing="1" w:afterAutospacing="1" w:line="360" w:lineRule="auto"/>
        <w:rPr>
          <w:rFonts w:ascii="Arial" w:eastAsia="Arial" w:hAnsi="Arial" w:cs="Arial"/>
          <w:b/>
          <w:bCs/>
          <w:color w:val="000000" w:themeColor="text1"/>
        </w:rPr>
      </w:pPr>
    </w:p>
    <w:p w14:paraId="4C074756" w14:textId="77777777" w:rsidR="00434B5B" w:rsidRDefault="00434B5B" w:rsidP="474109B5">
      <w:pPr>
        <w:spacing w:beforeAutospacing="1" w:afterAutospacing="1" w:line="360" w:lineRule="auto"/>
        <w:rPr>
          <w:rFonts w:ascii="Arial" w:eastAsia="Arial" w:hAnsi="Arial" w:cs="Arial"/>
          <w:b/>
          <w:bCs/>
          <w:color w:val="000000" w:themeColor="text1"/>
        </w:rPr>
      </w:pPr>
    </w:p>
    <w:p w14:paraId="52903D28" w14:textId="77777777" w:rsidR="00434B5B" w:rsidRDefault="00434B5B" w:rsidP="474109B5">
      <w:pPr>
        <w:spacing w:beforeAutospacing="1" w:afterAutospacing="1" w:line="360" w:lineRule="auto"/>
        <w:rPr>
          <w:rFonts w:ascii="Arial" w:eastAsia="Arial" w:hAnsi="Arial" w:cs="Arial"/>
          <w:b/>
          <w:bCs/>
          <w:color w:val="000000" w:themeColor="text1"/>
        </w:rPr>
      </w:pPr>
    </w:p>
    <w:p w14:paraId="5A221BB0" w14:textId="7DA098B9" w:rsidR="00FB08ED" w:rsidRPr="007D57BB" w:rsidRDefault="00FB08ED" w:rsidP="474109B5">
      <w:pPr>
        <w:spacing w:beforeAutospacing="1" w:afterAutospacing="1" w:line="360" w:lineRule="auto"/>
        <w:rPr>
          <w:rFonts w:ascii="Arial" w:eastAsia="Arial" w:hAnsi="Arial" w:cs="Arial"/>
          <w:color w:val="000000" w:themeColor="text1"/>
        </w:rPr>
      </w:pPr>
      <w:r w:rsidRPr="474109B5">
        <w:rPr>
          <w:rFonts w:ascii="Arial" w:eastAsia="Arial" w:hAnsi="Arial" w:cs="Arial"/>
          <w:b/>
          <w:bCs/>
          <w:color w:val="000000" w:themeColor="text1"/>
        </w:rPr>
        <w:t xml:space="preserve">Über die EDAG Group </w:t>
      </w:r>
    </w:p>
    <w:p w14:paraId="2AC747FC" w14:textId="77777777" w:rsidR="00FB08E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lastRenderedPageBreak/>
        <w:t xml:space="preserve">Die EDAG Group ist ein global führender, unabhängiger Engineering-Dienstleister, der exzellente Ingenieurskunst mit den neuesten Technologietrends verbindet. </w:t>
      </w:r>
    </w:p>
    <w:p w14:paraId="71735093" w14:textId="77777777" w:rsidR="00FB08E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 xml:space="preserve">Mit einem globalen Netzwerk von rund 60 Standorten, realisiert die EDAG Group Projekte in den Segmenten Vehicle Engineering, </w:t>
      </w:r>
      <w:proofErr w:type="spellStart"/>
      <w:r w:rsidRPr="00FB08ED">
        <w:rPr>
          <w:rFonts w:ascii="Arial" w:eastAsia="Arial" w:hAnsi="Arial" w:cs="Arial"/>
          <w:color w:val="000000" w:themeColor="text1"/>
        </w:rPr>
        <w:t>Electrics</w:t>
      </w:r>
      <w:proofErr w:type="spellEnd"/>
      <w:r w:rsidRPr="00FB08ED">
        <w:rPr>
          <w:rFonts w:ascii="Arial" w:eastAsia="Arial" w:hAnsi="Arial" w:cs="Arial"/>
          <w:color w:val="000000" w:themeColor="text1"/>
        </w:rPr>
        <w:t xml:space="preserve">/Electronics sowie </w:t>
      </w:r>
      <w:proofErr w:type="spellStart"/>
      <w:r w:rsidRPr="00FB08ED">
        <w:rPr>
          <w:rFonts w:ascii="Arial" w:eastAsia="Arial" w:hAnsi="Arial" w:cs="Arial"/>
          <w:color w:val="000000" w:themeColor="text1"/>
        </w:rPr>
        <w:t>Production</w:t>
      </w:r>
      <w:proofErr w:type="spellEnd"/>
      <w:r w:rsidRPr="00FB08ED">
        <w:rPr>
          <w:rFonts w:ascii="Arial" w:eastAsia="Arial" w:hAnsi="Arial" w:cs="Arial"/>
          <w:color w:val="000000" w:themeColor="text1"/>
        </w:rPr>
        <w:t xml:space="preserve"> Solutions. Mit über 50 Jahren Erfahrung im Engineering, hat sich der EDAG-eigene 360-Grad-Entwicklungsansatz zum Qualitätsmerkmal bei der ganzheitlichen Entwicklung von Fahrzeugen als auch Smart </w:t>
      </w:r>
      <w:proofErr w:type="spellStart"/>
      <w:r w:rsidRPr="00FB08ED">
        <w:rPr>
          <w:rFonts w:ascii="Arial" w:eastAsia="Arial" w:hAnsi="Arial" w:cs="Arial"/>
          <w:color w:val="000000" w:themeColor="text1"/>
        </w:rPr>
        <w:t>Factories</w:t>
      </w:r>
      <w:proofErr w:type="spellEnd"/>
      <w:r w:rsidRPr="00FB08ED">
        <w:rPr>
          <w:rFonts w:ascii="Arial" w:eastAsia="Arial" w:hAnsi="Arial" w:cs="Arial"/>
          <w:color w:val="000000" w:themeColor="text1"/>
        </w:rPr>
        <w:t xml:space="preserve"> etabliert. Durch fachübergreifende Expertise in den Bereichen Software und Digitalisierung verfügt das Unternehmen über entscheidende Kompetenzen, dynamische Transformationsprozesse als innovativer Partner aktiv zu gestalten.  </w:t>
      </w:r>
    </w:p>
    <w:p w14:paraId="51E50656" w14:textId="77777777" w:rsidR="00FB08E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 xml:space="preserve">Die EDAG Group entwickelt mit einem interdisziplinären Team von rund 8.600 Expertinnen und Experten einzigartige Mobilitäts- und Industrielösungen für einen Kundenstamm aus weltweit führenden </w:t>
      </w:r>
      <w:proofErr w:type="spellStart"/>
      <w:r w:rsidRPr="00FB08ED">
        <w:rPr>
          <w:rFonts w:ascii="Arial" w:eastAsia="Arial" w:hAnsi="Arial" w:cs="Arial"/>
          <w:color w:val="000000" w:themeColor="text1"/>
        </w:rPr>
        <w:t>automotive</w:t>
      </w:r>
      <w:proofErr w:type="spellEnd"/>
      <w:r w:rsidRPr="00FB08ED">
        <w:rPr>
          <w:rFonts w:ascii="Arial" w:eastAsia="Arial" w:hAnsi="Arial" w:cs="Arial"/>
          <w:color w:val="000000" w:themeColor="text1"/>
        </w:rPr>
        <w:t xml:space="preserve"> und non-</w:t>
      </w:r>
      <w:proofErr w:type="spellStart"/>
      <w:r w:rsidRPr="00FB08ED">
        <w:rPr>
          <w:rFonts w:ascii="Arial" w:eastAsia="Arial" w:hAnsi="Arial" w:cs="Arial"/>
          <w:color w:val="000000" w:themeColor="text1"/>
        </w:rPr>
        <w:t>automotive</w:t>
      </w:r>
      <w:proofErr w:type="spellEnd"/>
      <w:r w:rsidRPr="00FB08ED">
        <w:rPr>
          <w:rFonts w:ascii="Arial" w:eastAsia="Arial" w:hAnsi="Arial" w:cs="Arial"/>
          <w:color w:val="000000" w:themeColor="text1"/>
        </w:rPr>
        <w:t xml:space="preserve"> Unternehmen. Das seit 2015 börsennotierte Unternehmen erwirtschaftete im Geschäftsjahr 2022 einen Umsatz von 796 Millionen Euro.  </w:t>
      </w:r>
    </w:p>
    <w:p w14:paraId="2706B655" w14:textId="50E44667" w:rsidR="0088566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Weitere Informationen erhalten Sie auf der Webseite der EDAG Group: www.edag.com</w:t>
      </w:r>
    </w:p>
    <w:p w14:paraId="478DA761" w14:textId="77777777" w:rsidR="0088566D" w:rsidRDefault="0088566D" w:rsidP="0088566D">
      <w:pPr>
        <w:spacing w:beforeAutospacing="1" w:afterAutospacing="1"/>
        <w:rPr>
          <w:rFonts w:ascii="Arial" w:eastAsia="Arial" w:hAnsi="Arial" w:cs="Arial"/>
          <w:color w:val="000000" w:themeColor="text1"/>
          <w:sz w:val="18"/>
          <w:szCs w:val="18"/>
        </w:rPr>
      </w:pPr>
      <w:r w:rsidRPr="69B36991">
        <w:rPr>
          <w:rFonts w:ascii="Arial" w:eastAsia="Arial" w:hAnsi="Arial" w:cs="Arial"/>
          <w:b/>
          <w:bCs/>
          <w:color w:val="000000" w:themeColor="text1"/>
          <w:sz w:val="18"/>
          <w:szCs w:val="18"/>
        </w:rPr>
        <w:t>Sie haben noch Rückfragen oder benötigen weitere Informationen?</w:t>
      </w:r>
      <w:r>
        <w:br/>
      </w:r>
      <w:r w:rsidRPr="69B36991">
        <w:rPr>
          <w:rFonts w:ascii="Arial" w:eastAsia="Arial" w:hAnsi="Arial" w:cs="Arial"/>
          <w:b/>
          <w:bCs/>
          <w:color w:val="000000" w:themeColor="text1"/>
          <w:sz w:val="18"/>
          <w:szCs w:val="18"/>
        </w:rPr>
        <w:t>Ich freue mich auf Ihre Kontaktaufnahme:</w:t>
      </w:r>
    </w:p>
    <w:p w14:paraId="205B1F8A"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Felix Schuster</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00927902">
        <w:rPr>
          <w:lang w:val="en-GB"/>
        </w:rPr>
        <w:tab/>
      </w:r>
      <w:proofErr w:type="spellStart"/>
      <w:r w:rsidRPr="79EEB923">
        <w:rPr>
          <w:rStyle w:val="normaltextrun"/>
          <w:rFonts w:ascii="Arial" w:eastAsia="Arial" w:hAnsi="Arial" w:cs="Arial"/>
          <w:color w:val="000000" w:themeColor="text1"/>
          <w:sz w:val="18"/>
          <w:szCs w:val="18"/>
          <w:lang w:val="en-US"/>
        </w:rPr>
        <w:t>Hauptsitz</w:t>
      </w:r>
      <w:proofErr w:type="spellEnd"/>
      <w:r w:rsidRPr="79EEB923">
        <w:rPr>
          <w:rStyle w:val="normaltextrun"/>
          <w:rFonts w:ascii="Arial" w:eastAsia="Arial" w:hAnsi="Arial" w:cs="Arial"/>
          <w:color w:val="000000" w:themeColor="text1"/>
          <w:sz w:val="18"/>
          <w:szCs w:val="18"/>
          <w:lang w:val="en-US"/>
        </w:rPr>
        <w:t xml:space="preserve">  </w:t>
      </w:r>
    </w:p>
    <w:p w14:paraId="62D5A8CE"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Head of Marketing &amp; Communications</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79EEB923">
        <w:rPr>
          <w:rStyle w:val="normaltextrun"/>
          <w:rFonts w:ascii="Arial" w:eastAsia="Arial" w:hAnsi="Arial" w:cs="Arial"/>
          <w:color w:val="000000" w:themeColor="text1"/>
          <w:sz w:val="18"/>
          <w:szCs w:val="18"/>
          <w:lang w:val="en-US"/>
        </w:rPr>
        <w:t>EDAG Engineering GmbH </w:t>
      </w:r>
    </w:p>
    <w:p w14:paraId="39B9BF1A" w14:textId="77777777" w:rsidR="0088566D" w:rsidRDefault="0088566D" w:rsidP="0088566D">
      <w:pPr>
        <w:rPr>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Mobil: +49 173 7345473</w:t>
      </w:r>
      <w:r w:rsidRPr="79EEB923">
        <w:rPr>
          <w:rStyle w:val="tabchar"/>
          <w:rFonts w:ascii="Calibri" w:eastAsia="Calibri" w:hAnsi="Calibri" w:cs="Calibri"/>
          <w:color w:val="000000" w:themeColor="text1"/>
          <w:sz w:val="18"/>
          <w:szCs w:val="18"/>
        </w:rPr>
        <w:t xml:space="preserve"> </w:t>
      </w:r>
      <w:r>
        <w:tab/>
      </w:r>
      <w:r>
        <w:tab/>
      </w:r>
      <w:r>
        <w:tab/>
      </w:r>
      <w:r>
        <w:tab/>
      </w:r>
      <w:r>
        <w:tab/>
      </w:r>
      <w:r w:rsidRPr="79EEB923">
        <w:rPr>
          <w:rStyle w:val="normaltextrun"/>
          <w:rFonts w:ascii="Arial" w:eastAsia="Arial" w:hAnsi="Arial" w:cs="Arial"/>
          <w:color w:val="000000" w:themeColor="text1"/>
          <w:sz w:val="18"/>
          <w:szCs w:val="18"/>
        </w:rPr>
        <w:t xml:space="preserve">Kreuzberger Ring 40 </w:t>
      </w:r>
      <w:r w:rsidRPr="79EEB923">
        <w:rPr>
          <w:rStyle w:val="eop"/>
          <w:rFonts w:ascii="Arial" w:eastAsia="Arial" w:hAnsi="Arial" w:cs="Arial"/>
          <w:color w:val="000000" w:themeColor="text1"/>
          <w:sz w:val="18"/>
          <w:szCs w:val="18"/>
        </w:rPr>
        <w:t> </w:t>
      </w:r>
    </w:p>
    <w:p w14:paraId="25E5213D" w14:textId="77777777" w:rsidR="0088566D" w:rsidRDefault="0088566D" w:rsidP="0088566D">
      <w:pPr>
        <w:rPr>
          <w:rStyle w:val="normaltextrun"/>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 xml:space="preserve">E-Mail: </w:t>
      </w:r>
      <w:hyperlink r:id="rId14">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tab/>
      </w:r>
      <w:r>
        <w:tab/>
      </w:r>
      <w:r>
        <w:tab/>
      </w:r>
      <w:r>
        <w:tab/>
      </w:r>
      <w:r w:rsidRPr="79EEB923">
        <w:rPr>
          <w:rStyle w:val="normaltextrun"/>
          <w:rFonts w:ascii="Arial" w:eastAsia="Arial" w:hAnsi="Arial" w:cs="Arial"/>
          <w:color w:val="000000" w:themeColor="text1"/>
          <w:sz w:val="18"/>
          <w:szCs w:val="18"/>
        </w:rPr>
        <w:t>65205 Wiesbaden </w:t>
      </w:r>
    </w:p>
    <w:p w14:paraId="6238DE00" w14:textId="77777777" w:rsidR="0088566D" w:rsidRPr="00BC5B7B" w:rsidRDefault="008F7E54" w:rsidP="0088566D">
      <w:pPr>
        <w:ind w:firstLine="4950"/>
        <w:rPr>
          <w:rFonts w:ascii="Arial" w:eastAsia="Arial" w:hAnsi="Arial" w:cs="Arial"/>
          <w:color w:val="000000" w:themeColor="text1"/>
          <w:sz w:val="18"/>
          <w:szCs w:val="18"/>
          <w:lang w:val="it-IT"/>
        </w:rPr>
      </w:pPr>
      <w:hyperlink>
        <w:r w:rsidR="0088566D" w:rsidRPr="00BC5B7B">
          <w:rPr>
            <w:rStyle w:val="Hyperlink"/>
            <w:rFonts w:ascii="Arial" w:eastAsia="Arial" w:hAnsi="Arial" w:cs="Arial"/>
            <w:sz w:val="18"/>
            <w:szCs w:val="18"/>
            <w:lang w:val="it-IT"/>
          </w:rPr>
          <w:t>www.edag.com</w:t>
        </w:r>
      </w:hyperlink>
      <w:r w:rsidR="0088566D" w:rsidRPr="00BC5B7B">
        <w:rPr>
          <w:rStyle w:val="normaltextrun"/>
          <w:rFonts w:ascii="Arial" w:eastAsia="Arial" w:hAnsi="Arial" w:cs="Arial"/>
          <w:color w:val="000000" w:themeColor="text1"/>
          <w:sz w:val="18"/>
          <w:szCs w:val="18"/>
          <w:lang w:val="it-IT"/>
        </w:rPr>
        <w:t> </w:t>
      </w:r>
    </w:p>
    <w:p w14:paraId="1CEE7B3A" w14:textId="34AE6DDC" w:rsidR="1B7EEE04" w:rsidRPr="00551580" w:rsidRDefault="1B7EEE04" w:rsidP="79C91150">
      <w:pPr>
        <w:pStyle w:val="StandardWeb"/>
        <w:spacing w:line="276" w:lineRule="auto"/>
        <w:rPr>
          <w:rFonts w:ascii="Arial" w:eastAsia="Arial" w:hAnsi="Arial" w:cs="Arial"/>
          <w:color w:val="000000" w:themeColor="text1"/>
          <w:sz w:val="20"/>
          <w:szCs w:val="20"/>
        </w:rPr>
      </w:pPr>
    </w:p>
    <w:sectPr w:rsidR="1B7EEE04" w:rsidRPr="00551580" w:rsidSect="001A6A89">
      <w:headerReference w:type="default" r:id="rId15"/>
      <w:footerReference w:type="default" r:id="rId16"/>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C1AD" w14:textId="77777777" w:rsidR="004D138E" w:rsidRDefault="004D138E">
      <w:r>
        <w:separator/>
      </w:r>
    </w:p>
  </w:endnote>
  <w:endnote w:type="continuationSeparator" w:id="0">
    <w:p w14:paraId="120C8553" w14:textId="77777777" w:rsidR="004D138E" w:rsidRDefault="004D138E">
      <w:r>
        <w:continuationSeparator/>
      </w:r>
    </w:p>
  </w:endnote>
  <w:endnote w:type="continuationNotice" w:id="1">
    <w:p w14:paraId="528CA106" w14:textId="77777777" w:rsidR="004D138E" w:rsidRDefault="004D1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2E24ABE7" w:rsidR="00FE1F81" w:rsidRPr="00C05152" w:rsidRDefault="474109B5">
    <w:pPr>
      <w:pStyle w:val="Fuzeile"/>
      <w:rPr>
        <w:rFonts w:ascii="Arial" w:hAnsi="Arial" w:cs="Arial"/>
        <w:snapToGrid w:val="0"/>
        <w:lang w:val="en-US"/>
      </w:rPr>
    </w:pPr>
    <w:r w:rsidRPr="00C05152">
      <w:rPr>
        <w:rFonts w:ascii="Arial" w:hAnsi="Arial" w:cs="Arial"/>
        <w:snapToGrid w:val="0"/>
        <w:lang w:val="en-US"/>
      </w:rPr>
      <w:t xml:space="preserve">Felix Schuster, Head of Marketing &amp; Communications der EDAG Engineering GmbH, </w:t>
    </w:r>
  </w:p>
  <w:p w14:paraId="08BD3D94" w14:textId="0ED1C56F" w:rsidR="00184586" w:rsidRDefault="474109B5">
    <w:pPr>
      <w:pStyle w:val="Fuzeile"/>
      <w:rPr>
        <w:rFonts w:ascii="Arial" w:hAnsi="Arial" w:cs="Arial"/>
      </w:rPr>
    </w:pPr>
    <w:r>
      <w:rPr>
        <w:rFonts w:ascii="Arial" w:hAnsi="Arial" w:cs="Arial"/>
        <w:snapToGrid w:val="0"/>
      </w:rPr>
      <w:t xml:space="preserve">Seite </w:t>
    </w:r>
    <w:r w:rsidR="00E75971" w:rsidRPr="474109B5">
      <w:rPr>
        <w:rFonts w:ascii="Arial" w:hAnsi="Arial" w:cs="Arial"/>
        <w:noProof/>
        <w:snapToGrid w:val="0"/>
        <w:shd w:val="clear" w:color="auto" w:fill="E6E6E6"/>
      </w:rPr>
      <w:fldChar w:fldCharType="begin"/>
    </w:r>
    <w:r w:rsidR="00E75971">
      <w:rPr>
        <w:rFonts w:ascii="Arial" w:hAnsi="Arial" w:cs="Arial"/>
        <w:snapToGrid w:val="0"/>
      </w:rPr>
      <w:instrText xml:space="preserve"> PAGE </w:instrText>
    </w:r>
    <w:r w:rsidR="00E75971" w:rsidRPr="474109B5">
      <w:rPr>
        <w:rFonts w:ascii="Arial" w:hAnsi="Arial" w:cs="Arial"/>
        <w:snapToGrid w:val="0"/>
        <w:color w:val="2B579A"/>
        <w:shd w:val="clear" w:color="auto" w:fill="E6E6E6"/>
      </w:rPr>
      <w:fldChar w:fldCharType="separate"/>
    </w:r>
    <w:r>
      <w:rPr>
        <w:rFonts w:ascii="Arial" w:hAnsi="Arial" w:cs="Arial"/>
        <w:noProof/>
        <w:snapToGrid w:val="0"/>
      </w:rPr>
      <w:t>1</w:t>
    </w:r>
    <w:r w:rsidR="00E75971" w:rsidRPr="474109B5">
      <w:rPr>
        <w:rFonts w:ascii="Arial" w:hAnsi="Arial" w:cs="Arial"/>
        <w:noProof/>
        <w:snapToGrid w:val="0"/>
        <w:shd w:val="clear" w:color="auto" w:fill="E6E6E6"/>
      </w:rPr>
      <w:fldChar w:fldCharType="end"/>
    </w:r>
    <w:r>
      <w:rPr>
        <w:rFonts w:ascii="Arial" w:hAnsi="Arial" w:cs="Arial"/>
        <w:snapToGrid w:val="0"/>
      </w:rPr>
      <w:t xml:space="preserve"> von </w:t>
    </w:r>
    <w:r w:rsidR="00E75971" w:rsidRPr="474109B5">
      <w:rPr>
        <w:rStyle w:val="Seitenzahl"/>
        <w:rFonts w:ascii="Arial" w:hAnsi="Arial" w:cs="Arial"/>
        <w:noProof/>
      </w:rPr>
      <w:fldChar w:fldCharType="begin"/>
    </w:r>
    <w:r w:rsidR="00E75971">
      <w:rPr>
        <w:rStyle w:val="Seitenzahl"/>
        <w:rFonts w:ascii="Arial" w:hAnsi="Arial" w:cs="Arial"/>
      </w:rPr>
      <w:instrText xml:space="preserve"> NUMPAGES </w:instrText>
    </w:r>
    <w:r w:rsidR="00E75971" w:rsidRPr="474109B5">
      <w:rPr>
        <w:rStyle w:val="Seitenzahl"/>
        <w:rFonts w:ascii="Arial" w:hAnsi="Arial" w:cs="Arial"/>
      </w:rPr>
      <w:fldChar w:fldCharType="separate"/>
    </w:r>
    <w:r>
      <w:rPr>
        <w:rStyle w:val="Seitenzahl"/>
        <w:rFonts w:ascii="Arial" w:hAnsi="Arial" w:cs="Arial"/>
        <w:noProof/>
      </w:rPr>
      <w:t>3</w:t>
    </w:r>
    <w:r w:rsidR="00E75971" w:rsidRPr="474109B5">
      <w:rPr>
        <w:rStyle w:val="Seitenzahl"/>
        <w:rFonts w:ascii="Arial" w:hAnsi="Arial" w:cs="Arial"/>
        <w:noProof/>
      </w:rPr>
      <w:fldChar w:fldCharType="end"/>
    </w:r>
    <w:r>
      <w:rPr>
        <w:rStyle w:val="Seitenzahl"/>
        <w:rFonts w:ascii="Arial" w:hAnsi="Arial" w:cs="Arial"/>
      </w:rPr>
      <w:t xml:space="preserve">, </w:t>
    </w:r>
    <w:r w:rsidR="00434B5B">
      <w:rPr>
        <w:rStyle w:val="Seitenzahl"/>
        <w:rFonts w:ascii="Arial" w:hAnsi="Arial" w:cs="Arial"/>
      </w:rPr>
      <w:t>30</w:t>
    </w:r>
    <w:r>
      <w:rPr>
        <w:rStyle w:val="Seitenzahl"/>
        <w:rFonts w:ascii="Arial" w:hAnsi="Arial" w:cs="Arial"/>
      </w:rPr>
      <w:t>.</w:t>
    </w:r>
    <w:r w:rsidR="005E0890">
      <w:rPr>
        <w:rStyle w:val="Seitenzahl"/>
        <w:rFonts w:ascii="Arial" w:hAnsi="Arial" w:cs="Arial"/>
      </w:rPr>
      <w:t>0</w:t>
    </w:r>
    <w:r>
      <w:rPr>
        <w:rStyle w:val="Seitenzahl"/>
        <w:rFonts w:ascii="Arial" w:hAnsi="Arial" w:cs="Arial"/>
      </w:rPr>
      <w:t>1</w:t>
    </w:r>
    <w:r w:rsidRPr="008F01FC">
      <w:rPr>
        <w:rStyle w:val="Seitenzahl"/>
        <w:rFonts w:ascii="Arial" w:hAnsi="Arial" w:cs="Arial"/>
      </w:rPr>
      <w:t>.202</w:t>
    </w:r>
    <w:r w:rsidR="005E0890">
      <w:rPr>
        <w:rStyle w:val="Seitenzahl"/>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25D1" w14:textId="77777777" w:rsidR="004D138E" w:rsidRDefault="004D138E">
      <w:r>
        <w:separator/>
      </w:r>
    </w:p>
  </w:footnote>
  <w:footnote w:type="continuationSeparator" w:id="0">
    <w:p w14:paraId="4EDB5E7C" w14:textId="77777777" w:rsidR="004D138E" w:rsidRDefault="004D138E">
      <w:r>
        <w:continuationSeparator/>
      </w:r>
    </w:p>
  </w:footnote>
  <w:footnote w:type="continuationNotice" w:id="1">
    <w:p w14:paraId="1F1AEAF4" w14:textId="77777777" w:rsidR="004D138E" w:rsidRDefault="004D1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D67ADE" w:rsidRPr="00F85AED" w:rsidRDefault="00E75971">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0E27"/>
    <w:multiLevelType w:val="hybridMultilevel"/>
    <w:tmpl w:val="FC085EE2"/>
    <w:lvl w:ilvl="0" w:tplc="17627F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2"/>
  </w:num>
  <w:num w:numId="2" w16cid:durableId="1617518517">
    <w:abstractNumId w:val="1"/>
  </w:num>
  <w:num w:numId="3" w16cid:durableId="244270594">
    <w:abstractNumId w:val="3"/>
  </w:num>
  <w:num w:numId="4" w16cid:durableId="171916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A7954"/>
    <w:rsid w:val="000C5DBD"/>
    <w:rsid w:val="000E1937"/>
    <w:rsid w:val="000E1AA6"/>
    <w:rsid w:val="001059E8"/>
    <w:rsid w:val="00125C81"/>
    <w:rsid w:val="00126C4F"/>
    <w:rsid w:val="0016660F"/>
    <w:rsid w:val="00171D61"/>
    <w:rsid w:val="001726E6"/>
    <w:rsid w:val="00184586"/>
    <w:rsid w:val="001A1B7F"/>
    <w:rsid w:val="001A353A"/>
    <w:rsid w:val="001A6A89"/>
    <w:rsid w:val="001E3544"/>
    <w:rsid w:val="001E793E"/>
    <w:rsid w:val="00210BDF"/>
    <w:rsid w:val="0025324B"/>
    <w:rsid w:val="0027737E"/>
    <w:rsid w:val="002B5C68"/>
    <w:rsid w:val="002F17CE"/>
    <w:rsid w:val="00353EBC"/>
    <w:rsid w:val="003542C5"/>
    <w:rsid w:val="00363579"/>
    <w:rsid w:val="003E505D"/>
    <w:rsid w:val="003E6CD0"/>
    <w:rsid w:val="003F0FCB"/>
    <w:rsid w:val="00431EB5"/>
    <w:rsid w:val="00434B5B"/>
    <w:rsid w:val="00487EF0"/>
    <w:rsid w:val="004A69AE"/>
    <w:rsid w:val="004B0C07"/>
    <w:rsid w:val="004D138E"/>
    <w:rsid w:val="00503000"/>
    <w:rsid w:val="00513F0D"/>
    <w:rsid w:val="00514B13"/>
    <w:rsid w:val="00551580"/>
    <w:rsid w:val="00583E0F"/>
    <w:rsid w:val="00587416"/>
    <w:rsid w:val="00590F25"/>
    <w:rsid w:val="00591285"/>
    <w:rsid w:val="005B2792"/>
    <w:rsid w:val="005C2310"/>
    <w:rsid w:val="005D570A"/>
    <w:rsid w:val="005E0890"/>
    <w:rsid w:val="005E2424"/>
    <w:rsid w:val="006075F2"/>
    <w:rsid w:val="00617A91"/>
    <w:rsid w:val="0062518F"/>
    <w:rsid w:val="006377B1"/>
    <w:rsid w:val="00641129"/>
    <w:rsid w:val="006431F0"/>
    <w:rsid w:val="00651307"/>
    <w:rsid w:val="00651799"/>
    <w:rsid w:val="00660259"/>
    <w:rsid w:val="006631A0"/>
    <w:rsid w:val="00665CD5"/>
    <w:rsid w:val="00666957"/>
    <w:rsid w:val="0067243B"/>
    <w:rsid w:val="00673046"/>
    <w:rsid w:val="0068185F"/>
    <w:rsid w:val="00685EC8"/>
    <w:rsid w:val="006C156F"/>
    <w:rsid w:val="006E2619"/>
    <w:rsid w:val="006F02A2"/>
    <w:rsid w:val="00707BED"/>
    <w:rsid w:val="00710CD9"/>
    <w:rsid w:val="00745F5F"/>
    <w:rsid w:val="00763BD4"/>
    <w:rsid w:val="00785EE6"/>
    <w:rsid w:val="00790805"/>
    <w:rsid w:val="007A245B"/>
    <w:rsid w:val="007A37DE"/>
    <w:rsid w:val="007C307C"/>
    <w:rsid w:val="007C4DCD"/>
    <w:rsid w:val="007C6FC6"/>
    <w:rsid w:val="007D57BB"/>
    <w:rsid w:val="007D72CE"/>
    <w:rsid w:val="007E1211"/>
    <w:rsid w:val="007E15AF"/>
    <w:rsid w:val="007F26B3"/>
    <w:rsid w:val="008047C0"/>
    <w:rsid w:val="008104DB"/>
    <w:rsid w:val="0082482E"/>
    <w:rsid w:val="0083689F"/>
    <w:rsid w:val="008422A0"/>
    <w:rsid w:val="00851805"/>
    <w:rsid w:val="00873C71"/>
    <w:rsid w:val="0088566D"/>
    <w:rsid w:val="008D2063"/>
    <w:rsid w:val="008E599A"/>
    <w:rsid w:val="008F01FC"/>
    <w:rsid w:val="008F7E54"/>
    <w:rsid w:val="00904E06"/>
    <w:rsid w:val="00911B2C"/>
    <w:rsid w:val="00916167"/>
    <w:rsid w:val="00953B2E"/>
    <w:rsid w:val="0095542E"/>
    <w:rsid w:val="00967945"/>
    <w:rsid w:val="009A44CC"/>
    <w:rsid w:val="009B1EB5"/>
    <w:rsid w:val="009B5427"/>
    <w:rsid w:val="009C0894"/>
    <w:rsid w:val="00A07BE2"/>
    <w:rsid w:val="00A359B9"/>
    <w:rsid w:val="00A713C1"/>
    <w:rsid w:val="00A801EF"/>
    <w:rsid w:val="00A942CA"/>
    <w:rsid w:val="00A97013"/>
    <w:rsid w:val="00A97E48"/>
    <w:rsid w:val="00AB68B9"/>
    <w:rsid w:val="00AD02DC"/>
    <w:rsid w:val="00AE1F8F"/>
    <w:rsid w:val="00AF0C6B"/>
    <w:rsid w:val="00AF54E4"/>
    <w:rsid w:val="00B03205"/>
    <w:rsid w:val="00B34725"/>
    <w:rsid w:val="00B60BBC"/>
    <w:rsid w:val="00B64BBF"/>
    <w:rsid w:val="00BB4C41"/>
    <w:rsid w:val="00BB6E49"/>
    <w:rsid w:val="00BC5B7B"/>
    <w:rsid w:val="00BC6D7F"/>
    <w:rsid w:val="00BD6D0E"/>
    <w:rsid w:val="00C05152"/>
    <w:rsid w:val="00C10920"/>
    <w:rsid w:val="00C15BAA"/>
    <w:rsid w:val="00C259F3"/>
    <w:rsid w:val="00C71C7F"/>
    <w:rsid w:val="00CC5263"/>
    <w:rsid w:val="00CD46CF"/>
    <w:rsid w:val="00CE486A"/>
    <w:rsid w:val="00D16BF1"/>
    <w:rsid w:val="00D27C43"/>
    <w:rsid w:val="00D35DD4"/>
    <w:rsid w:val="00D67ADE"/>
    <w:rsid w:val="00D90D9B"/>
    <w:rsid w:val="00DA4865"/>
    <w:rsid w:val="00DB08A4"/>
    <w:rsid w:val="00DD1C39"/>
    <w:rsid w:val="00E102F4"/>
    <w:rsid w:val="00E143D8"/>
    <w:rsid w:val="00E16E9D"/>
    <w:rsid w:val="00E22122"/>
    <w:rsid w:val="00E40270"/>
    <w:rsid w:val="00E43823"/>
    <w:rsid w:val="00E53C11"/>
    <w:rsid w:val="00E554AE"/>
    <w:rsid w:val="00E75971"/>
    <w:rsid w:val="00E84070"/>
    <w:rsid w:val="00E9543F"/>
    <w:rsid w:val="00EA6A82"/>
    <w:rsid w:val="00EC1E5D"/>
    <w:rsid w:val="00ED461E"/>
    <w:rsid w:val="00EE3494"/>
    <w:rsid w:val="00EE60C9"/>
    <w:rsid w:val="00EF16FE"/>
    <w:rsid w:val="00EF3011"/>
    <w:rsid w:val="00F2015E"/>
    <w:rsid w:val="00F25EE9"/>
    <w:rsid w:val="00F341E8"/>
    <w:rsid w:val="00F36B72"/>
    <w:rsid w:val="00F547C8"/>
    <w:rsid w:val="00F561ED"/>
    <w:rsid w:val="00FB07E9"/>
    <w:rsid w:val="00FB08ED"/>
    <w:rsid w:val="00FB54F6"/>
    <w:rsid w:val="00FE1F81"/>
    <w:rsid w:val="00FE3780"/>
    <w:rsid w:val="00FF2BD4"/>
    <w:rsid w:val="01811A08"/>
    <w:rsid w:val="01B1E7C3"/>
    <w:rsid w:val="0314CA56"/>
    <w:rsid w:val="03E8A252"/>
    <w:rsid w:val="03F3D6E4"/>
    <w:rsid w:val="048E2B00"/>
    <w:rsid w:val="04A7D591"/>
    <w:rsid w:val="06775303"/>
    <w:rsid w:val="06E334AC"/>
    <w:rsid w:val="072B77A6"/>
    <w:rsid w:val="07640B13"/>
    <w:rsid w:val="07E52D53"/>
    <w:rsid w:val="08359522"/>
    <w:rsid w:val="09BB442F"/>
    <w:rsid w:val="0A201B65"/>
    <w:rsid w:val="0BD1D4E0"/>
    <w:rsid w:val="0D3AED30"/>
    <w:rsid w:val="0D4E142F"/>
    <w:rsid w:val="0E5FACE8"/>
    <w:rsid w:val="108647BD"/>
    <w:rsid w:val="114346F3"/>
    <w:rsid w:val="11B4D714"/>
    <w:rsid w:val="11F60B86"/>
    <w:rsid w:val="1297A979"/>
    <w:rsid w:val="12A581D4"/>
    <w:rsid w:val="13170356"/>
    <w:rsid w:val="131D5172"/>
    <w:rsid w:val="15CF038F"/>
    <w:rsid w:val="15E6F973"/>
    <w:rsid w:val="16A1496A"/>
    <w:rsid w:val="173E5464"/>
    <w:rsid w:val="17D03E98"/>
    <w:rsid w:val="18CEA66B"/>
    <w:rsid w:val="191500BE"/>
    <w:rsid w:val="1956B7F3"/>
    <w:rsid w:val="1A24395C"/>
    <w:rsid w:val="1A60A24D"/>
    <w:rsid w:val="1A8129B8"/>
    <w:rsid w:val="1B7EEE04"/>
    <w:rsid w:val="1D14DFA4"/>
    <w:rsid w:val="1D9CC8DB"/>
    <w:rsid w:val="1EB0B005"/>
    <w:rsid w:val="1FEA7E3A"/>
    <w:rsid w:val="20BDDDB8"/>
    <w:rsid w:val="2169779F"/>
    <w:rsid w:val="22D4C18E"/>
    <w:rsid w:val="24396F4F"/>
    <w:rsid w:val="24BC1DA6"/>
    <w:rsid w:val="25886740"/>
    <w:rsid w:val="25F959CA"/>
    <w:rsid w:val="26074526"/>
    <w:rsid w:val="26492A6B"/>
    <w:rsid w:val="2690EF79"/>
    <w:rsid w:val="26C493AF"/>
    <w:rsid w:val="2747CAE4"/>
    <w:rsid w:val="278CD1C8"/>
    <w:rsid w:val="27A64886"/>
    <w:rsid w:val="27EC5C70"/>
    <w:rsid w:val="29748984"/>
    <w:rsid w:val="29F5BC2C"/>
    <w:rsid w:val="2A4FEA01"/>
    <w:rsid w:val="2AD47929"/>
    <w:rsid w:val="2C3F6F81"/>
    <w:rsid w:val="2CB049FF"/>
    <w:rsid w:val="2D662C02"/>
    <w:rsid w:val="2D9B4C74"/>
    <w:rsid w:val="2E82302D"/>
    <w:rsid w:val="2EAC8629"/>
    <w:rsid w:val="2EF02AF1"/>
    <w:rsid w:val="2F08A5A4"/>
    <w:rsid w:val="2F97E3AD"/>
    <w:rsid w:val="3002EED3"/>
    <w:rsid w:val="3045593B"/>
    <w:rsid w:val="317F9B69"/>
    <w:rsid w:val="33260E75"/>
    <w:rsid w:val="344726C8"/>
    <w:rsid w:val="361EABBE"/>
    <w:rsid w:val="36903DD0"/>
    <w:rsid w:val="36A77AC7"/>
    <w:rsid w:val="3725BF3C"/>
    <w:rsid w:val="374DE2C7"/>
    <w:rsid w:val="37D1F641"/>
    <w:rsid w:val="3993FEB0"/>
    <w:rsid w:val="3AB8886F"/>
    <w:rsid w:val="3BA09D7A"/>
    <w:rsid w:val="3C31C332"/>
    <w:rsid w:val="3C75E27F"/>
    <w:rsid w:val="3CB1A320"/>
    <w:rsid w:val="3DC7ACD7"/>
    <w:rsid w:val="3F259FF2"/>
    <w:rsid w:val="4140CAE3"/>
    <w:rsid w:val="4195FE9C"/>
    <w:rsid w:val="42981D52"/>
    <w:rsid w:val="42A0A332"/>
    <w:rsid w:val="42FCA842"/>
    <w:rsid w:val="44A859ED"/>
    <w:rsid w:val="44D065DD"/>
    <w:rsid w:val="45B62C36"/>
    <w:rsid w:val="45D12191"/>
    <w:rsid w:val="462EC139"/>
    <w:rsid w:val="474109B5"/>
    <w:rsid w:val="496661FB"/>
    <w:rsid w:val="49B56E59"/>
    <w:rsid w:val="49DF88F1"/>
    <w:rsid w:val="4A58F638"/>
    <w:rsid w:val="4BC3751D"/>
    <w:rsid w:val="4C0F5A69"/>
    <w:rsid w:val="4C7F465A"/>
    <w:rsid w:val="4CB36BD2"/>
    <w:rsid w:val="4DAF4E21"/>
    <w:rsid w:val="4F220203"/>
    <w:rsid w:val="4F2E8DD0"/>
    <w:rsid w:val="4FC35B57"/>
    <w:rsid w:val="5156F6A7"/>
    <w:rsid w:val="5194057B"/>
    <w:rsid w:val="51ACE552"/>
    <w:rsid w:val="51E8A4A6"/>
    <w:rsid w:val="51F1BEAB"/>
    <w:rsid w:val="520EB98E"/>
    <w:rsid w:val="523E7E92"/>
    <w:rsid w:val="528F31EA"/>
    <w:rsid w:val="535D2913"/>
    <w:rsid w:val="559C1070"/>
    <w:rsid w:val="55BA6006"/>
    <w:rsid w:val="56B64255"/>
    <w:rsid w:val="5757D336"/>
    <w:rsid w:val="58C4C5F2"/>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38533F"/>
    <w:rsid w:val="65877257"/>
    <w:rsid w:val="65CB16E5"/>
    <w:rsid w:val="6671CEEA"/>
    <w:rsid w:val="672342B8"/>
    <w:rsid w:val="67347770"/>
    <w:rsid w:val="675BED9C"/>
    <w:rsid w:val="6785FE08"/>
    <w:rsid w:val="687D29AF"/>
    <w:rsid w:val="689D91A6"/>
    <w:rsid w:val="68FCBD2F"/>
    <w:rsid w:val="69A2D854"/>
    <w:rsid w:val="69E1DB7C"/>
    <w:rsid w:val="6A0F25EF"/>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7CFE47E"/>
    <w:rsid w:val="77D931E8"/>
    <w:rsid w:val="78DD2469"/>
    <w:rsid w:val="79C91150"/>
    <w:rsid w:val="79CC23D2"/>
    <w:rsid w:val="7A579D8C"/>
    <w:rsid w:val="7A67637B"/>
    <w:rsid w:val="7AC6C6E7"/>
    <w:rsid w:val="7B0B8F05"/>
    <w:rsid w:val="7BDBB6BE"/>
    <w:rsid w:val="7C21B4FB"/>
    <w:rsid w:val="7C2725D6"/>
    <w:rsid w:val="7CAB643F"/>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FE96735B-C8CD-4D8B-B3F7-2F9EE2E1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unhideWhenUsed/>
    <w:rsid w:val="007E1211"/>
  </w:style>
  <w:style w:type="character" w:customStyle="1" w:styleId="KommentartextZchn">
    <w:name w:val="Kommentartext Zchn"/>
    <w:basedOn w:val="Absatz-Standardschriftart"/>
    <w:link w:val="Kommentartext"/>
    <w:uiPriority w:val="99"/>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uiPriority w:val="1"/>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style>
  <w:style w:type="paragraph" w:styleId="Funotentext">
    <w:name w:val="footnote text"/>
    <w:basedOn w:val="Standard"/>
    <w:link w:val="FunotentextZchn"/>
    <w:uiPriority w:val="99"/>
    <w:semiHidden/>
    <w:unhideWhenUsed/>
    <w:rsid w:val="00641129"/>
  </w:style>
  <w:style w:type="character" w:customStyle="1" w:styleId="FunotentextZchn">
    <w:name w:val="Fußnotentext Zchn"/>
    <w:basedOn w:val="Absatz-Standardschriftart"/>
    <w:link w:val="Funotentext"/>
    <w:uiPriority w:val="99"/>
    <w:semiHidden/>
    <w:rsid w:val="00641129"/>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41129"/>
    <w:rPr>
      <w:vertAlign w:val="superscript"/>
    </w:rPr>
  </w:style>
  <w:style w:type="character" w:styleId="Fett">
    <w:name w:val="Strong"/>
    <w:basedOn w:val="Absatz-Standardschriftart"/>
    <w:uiPriority w:val="22"/>
    <w:qFormat/>
    <w:rsid w:val="004B0C07"/>
    <w:rPr>
      <w:b/>
      <w:bCs/>
    </w:rPr>
  </w:style>
  <w:style w:type="paragraph" w:styleId="Textkrper">
    <w:name w:val="Body Text"/>
    <w:basedOn w:val="Standard"/>
    <w:link w:val="TextkrperZchn"/>
    <w:rsid w:val="005E0890"/>
    <w:rPr>
      <w:rFonts w:ascii="Arial" w:hAnsi="Arial"/>
      <w:sz w:val="24"/>
    </w:rPr>
  </w:style>
  <w:style w:type="character" w:customStyle="1" w:styleId="TextkrperZchn">
    <w:name w:val="Textkörper Zchn"/>
    <w:basedOn w:val="Absatz-Standardschriftart"/>
    <w:link w:val="Textkrper"/>
    <w:rsid w:val="005E0890"/>
    <w:rPr>
      <w:rFonts w:ascii="Arial" w:eastAsia="Times New Roman" w:hAnsi="Arial" w:cs="Times New Roman"/>
      <w:sz w:val="24"/>
      <w:szCs w:val="20"/>
      <w:lang w:eastAsia="de-DE"/>
    </w:rPr>
  </w:style>
  <w:style w:type="character" w:customStyle="1" w:styleId="wacimagecontainer">
    <w:name w:val="wacimagecontainer"/>
    <w:basedOn w:val="Absatz-Standardschriftart"/>
    <w:rsid w:val="00434B5B"/>
  </w:style>
  <w:style w:type="character" w:styleId="NichtaufgelsteErwhnung">
    <w:name w:val="Unresolved Mention"/>
    <w:basedOn w:val="Absatz-Standardschriftart"/>
    <w:uiPriority w:val="99"/>
    <w:semiHidden/>
    <w:unhideWhenUsed/>
    <w:rsid w:val="008F7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35006873">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776563774">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6738318">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1719861571">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48496851">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394746742">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145905836">
              <w:marLeft w:val="0"/>
              <w:marRight w:val="0"/>
              <w:marTop w:val="0"/>
              <w:marBottom w:val="0"/>
              <w:divBdr>
                <w:top w:val="none" w:sz="0" w:space="0" w:color="auto"/>
                <w:left w:val="none" w:sz="0" w:space="0" w:color="auto"/>
                <w:bottom w:val="none" w:sz="0" w:space="0" w:color="auto"/>
                <w:right w:val="none" w:sz="0" w:space="0" w:color="auto"/>
              </w:divBdr>
            </w:div>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175828417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2067219494">
          <w:marLeft w:val="0"/>
          <w:marRight w:val="0"/>
          <w:marTop w:val="0"/>
          <w:marBottom w:val="0"/>
          <w:divBdr>
            <w:top w:val="none" w:sz="0" w:space="0" w:color="auto"/>
            <w:left w:val="none" w:sz="0" w:space="0" w:color="auto"/>
            <w:bottom w:val="none" w:sz="0" w:space="0" w:color="auto"/>
            <w:right w:val="none" w:sz="0" w:space="0" w:color="auto"/>
          </w:divBdr>
        </w:div>
      </w:divsChild>
    </w:div>
    <w:div w:id="817840250">
      <w:bodyDiv w:val="1"/>
      <w:marLeft w:val="0"/>
      <w:marRight w:val="0"/>
      <w:marTop w:val="0"/>
      <w:marBottom w:val="0"/>
      <w:divBdr>
        <w:top w:val="none" w:sz="0" w:space="0" w:color="auto"/>
        <w:left w:val="none" w:sz="0" w:space="0" w:color="auto"/>
        <w:bottom w:val="none" w:sz="0" w:space="0" w:color="auto"/>
        <w:right w:val="none" w:sz="0" w:space="0" w:color="auto"/>
      </w:divBdr>
      <w:divsChild>
        <w:div w:id="512384434">
          <w:marLeft w:val="0"/>
          <w:marRight w:val="0"/>
          <w:marTop w:val="0"/>
          <w:marBottom w:val="0"/>
          <w:divBdr>
            <w:top w:val="none" w:sz="0" w:space="0" w:color="auto"/>
            <w:left w:val="none" w:sz="0" w:space="0" w:color="auto"/>
            <w:bottom w:val="none" w:sz="0" w:space="0" w:color="auto"/>
            <w:right w:val="none" w:sz="0" w:space="0" w:color="auto"/>
          </w:divBdr>
        </w:div>
        <w:div w:id="579828372">
          <w:marLeft w:val="0"/>
          <w:marRight w:val="0"/>
          <w:marTop w:val="0"/>
          <w:marBottom w:val="0"/>
          <w:divBdr>
            <w:top w:val="none" w:sz="0" w:space="0" w:color="auto"/>
            <w:left w:val="none" w:sz="0" w:space="0" w:color="auto"/>
            <w:bottom w:val="none" w:sz="0" w:space="0" w:color="auto"/>
            <w:right w:val="none" w:sz="0" w:space="0" w:color="auto"/>
          </w:divBdr>
        </w:div>
        <w:div w:id="663704429">
          <w:marLeft w:val="0"/>
          <w:marRight w:val="0"/>
          <w:marTop w:val="0"/>
          <w:marBottom w:val="0"/>
          <w:divBdr>
            <w:top w:val="none" w:sz="0" w:space="0" w:color="auto"/>
            <w:left w:val="none" w:sz="0" w:space="0" w:color="auto"/>
            <w:bottom w:val="none" w:sz="0" w:space="0" w:color="auto"/>
            <w:right w:val="none" w:sz="0" w:space="0" w:color="auto"/>
          </w:divBdr>
        </w:div>
        <w:div w:id="696809299">
          <w:marLeft w:val="0"/>
          <w:marRight w:val="0"/>
          <w:marTop w:val="0"/>
          <w:marBottom w:val="0"/>
          <w:divBdr>
            <w:top w:val="none" w:sz="0" w:space="0" w:color="auto"/>
            <w:left w:val="none" w:sz="0" w:space="0" w:color="auto"/>
            <w:bottom w:val="none" w:sz="0" w:space="0" w:color="auto"/>
            <w:right w:val="none" w:sz="0" w:space="0" w:color="auto"/>
          </w:divBdr>
        </w:div>
        <w:div w:id="1355962644">
          <w:marLeft w:val="0"/>
          <w:marRight w:val="0"/>
          <w:marTop w:val="0"/>
          <w:marBottom w:val="0"/>
          <w:divBdr>
            <w:top w:val="none" w:sz="0" w:space="0" w:color="auto"/>
            <w:left w:val="none" w:sz="0" w:space="0" w:color="auto"/>
            <w:bottom w:val="none" w:sz="0" w:space="0" w:color="auto"/>
            <w:right w:val="none" w:sz="0" w:space="0" w:color="auto"/>
          </w:divBdr>
        </w:div>
        <w:div w:id="1503274318">
          <w:marLeft w:val="0"/>
          <w:marRight w:val="0"/>
          <w:marTop w:val="0"/>
          <w:marBottom w:val="0"/>
          <w:divBdr>
            <w:top w:val="none" w:sz="0" w:space="0" w:color="auto"/>
            <w:left w:val="none" w:sz="0" w:space="0" w:color="auto"/>
            <w:bottom w:val="none" w:sz="0" w:space="0" w:color="auto"/>
            <w:right w:val="none" w:sz="0" w:space="0" w:color="auto"/>
          </w:divBdr>
        </w:div>
        <w:div w:id="1601986812">
          <w:marLeft w:val="0"/>
          <w:marRight w:val="0"/>
          <w:marTop w:val="0"/>
          <w:marBottom w:val="0"/>
          <w:divBdr>
            <w:top w:val="none" w:sz="0" w:space="0" w:color="auto"/>
            <w:left w:val="none" w:sz="0" w:space="0" w:color="auto"/>
            <w:bottom w:val="none" w:sz="0" w:space="0" w:color="auto"/>
            <w:right w:val="none" w:sz="0" w:space="0" w:color="auto"/>
          </w:divBdr>
        </w:div>
        <w:div w:id="2142267924">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00341360">
          <w:marLeft w:val="0"/>
          <w:marRight w:val="0"/>
          <w:marTop w:val="0"/>
          <w:marBottom w:val="0"/>
          <w:divBdr>
            <w:top w:val="none" w:sz="0" w:space="0" w:color="auto"/>
            <w:left w:val="none" w:sz="0" w:space="0" w:color="auto"/>
            <w:bottom w:val="none" w:sz="0" w:space="0" w:color="auto"/>
            <w:right w:val="none" w:sz="0" w:space="0" w:color="auto"/>
          </w:divBdr>
        </w:div>
        <w:div w:id="671180711">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sChild>
    </w:div>
    <w:div w:id="1023901529">
      <w:bodyDiv w:val="1"/>
      <w:marLeft w:val="0"/>
      <w:marRight w:val="0"/>
      <w:marTop w:val="0"/>
      <w:marBottom w:val="0"/>
      <w:divBdr>
        <w:top w:val="none" w:sz="0" w:space="0" w:color="auto"/>
        <w:left w:val="none" w:sz="0" w:space="0" w:color="auto"/>
        <w:bottom w:val="none" w:sz="0" w:space="0" w:color="auto"/>
        <w:right w:val="none" w:sz="0" w:space="0" w:color="auto"/>
      </w:divBdr>
      <w:divsChild>
        <w:div w:id="639575322">
          <w:marLeft w:val="0"/>
          <w:marRight w:val="0"/>
          <w:marTop w:val="0"/>
          <w:marBottom w:val="0"/>
          <w:divBdr>
            <w:top w:val="none" w:sz="0" w:space="0" w:color="auto"/>
            <w:left w:val="none" w:sz="0" w:space="0" w:color="auto"/>
            <w:bottom w:val="none" w:sz="0" w:space="0" w:color="auto"/>
            <w:right w:val="none" w:sz="0" w:space="0" w:color="auto"/>
          </w:divBdr>
        </w:div>
        <w:div w:id="2081975554">
          <w:marLeft w:val="0"/>
          <w:marRight w:val="0"/>
          <w:marTop w:val="0"/>
          <w:marBottom w:val="0"/>
          <w:divBdr>
            <w:top w:val="none" w:sz="0" w:space="0" w:color="auto"/>
            <w:left w:val="none" w:sz="0" w:space="0" w:color="auto"/>
            <w:bottom w:val="none" w:sz="0" w:space="0" w:color="auto"/>
            <w:right w:val="none" w:sz="0" w:space="0" w:color="auto"/>
          </w:divBdr>
        </w:div>
        <w:div w:id="62728764">
          <w:marLeft w:val="0"/>
          <w:marRight w:val="0"/>
          <w:marTop w:val="0"/>
          <w:marBottom w:val="0"/>
          <w:divBdr>
            <w:top w:val="none" w:sz="0" w:space="0" w:color="auto"/>
            <w:left w:val="none" w:sz="0" w:space="0" w:color="auto"/>
            <w:bottom w:val="none" w:sz="0" w:space="0" w:color="auto"/>
            <w:right w:val="none" w:sz="0" w:space="0" w:color="auto"/>
          </w:divBdr>
        </w:div>
        <w:div w:id="1119031272">
          <w:marLeft w:val="0"/>
          <w:marRight w:val="0"/>
          <w:marTop w:val="0"/>
          <w:marBottom w:val="0"/>
          <w:divBdr>
            <w:top w:val="none" w:sz="0" w:space="0" w:color="auto"/>
            <w:left w:val="none" w:sz="0" w:space="0" w:color="auto"/>
            <w:bottom w:val="none" w:sz="0" w:space="0" w:color="auto"/>
            <w:right w:val="none" w:sz="0" w:space="0" w:color="auto"/>
          </w:divBdr>
        </w:div>
        <w:div w:id="1251961883">
          <w:marLeft w:val="0"/>
          <w:marRight w:val="0"/>
          <w:marTop w:val="0"/>
          <w:marBottom w:val="0"/>
          <w:divBdr>
            <w:top w:val="none" w:sz="0" w:space="0" w:color="auto"/>
            <w:left w:val="none" w:sz="0" w:space="0" w:color="auto"/>
            <w:bottom w:val="none" w:sz="0" w:space="0" w:color="auto"/>
            <w:right w:val="none" w:sz="0" w:space="0" w:color="auto"/>
          </w:divBdr>
        </w:div>
        <w:div w:id="1738748250">
          <w:marLeft w:val="0"/>
          <w:marRight w:val="0"/>
          <w:marTop w:val="0"/>
          <w:marBottom w:val="0"/>
          <w:divBdr>
            <w:top w:val="none" w:sz="0" w:space="0" w:color="auto"/>
            <w:left w:val="none" w:sz="0" w:space="0" w:color="auto"/>
            <w:bottom w:val="none" w:sz="0" w:space="0" w:color="auto"/>
            <w:right w:val="none" w:sz="0" w:space="0" w:color="auto"/>
          </w:divBdr>
        </w:div>
        <w:div w:id="1884712065">
          <w:marLeft w:val="0"/>
          <w:marRight w:val="0"/>
          <w:marTop w:val="0"/>
          <w:marBottom w:val="0"/>
          <w:divBdr>
            <w:top w:val="none" w:sz="0" w:space="0" w:color="auto"/>
            <w:left w:val="none" w:sz="0" w:space="0" w:color="auto"/>
            <w:bottom w:val="none" w:sz="0" w:space="0" w:color="auto"/>
            <w:right w:val="none" w:sz="0" w:space="0" w:color="auto"/>
          </w:divBdr>
        </w:div>
        <w:div w:id="679355421">
          <w:marLeft w:val="0"/>
          <w:marRight w:val="0"/>
          <w:marTop w:val="0"/>
          <w:marBottom w:val="0"/>
          <w:divBdr>
            <w:top w:val="none" w:sz="0" w:space="0" w:color="auto"/>
            <w:left w:val="none" w:sz="0" w:space="0" w:color="auto"/>
            <w:bottom w:val="none" w:sz="0" w:space="0" w:color="auto"/>
            <w:right w:val="none" w:sz="0" w:space="0" w:color="auto"/>
          </w:divBdr>
        </w:div>
        <w:div w:id="80494218">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sChild>
    </w:div>
    <w:div w:id="1323041002">
      <w:bodyDiv w:val="1"/>
      <w:marLeft w:val="0"/>
      <w:marRight w:val="0"/>
      <w:marTop w:val="0"/>
      <w:marBottom w:val="0"/>
      <w:divBdr>
        <w:top w:val="none" w:sz="0" w:space="0" w:color="auto"/>
        <w:left w:val="none" w:sz="0" w:space="0" w:color="auto"/>
        <w:bottom w:val="none" w:sz="0" w:space="0" w:color="auto"/>
        <w:right w:val="none" w:sz="0" w:space="0" w:color="auto"/>
      </w:divBdr>
      <w:divsChild>
        <w:div w:id="561601846">
          <w:marLeft w:val="0"/>
          <w:marRight w:val="0"/>
          <w:marTop w:val="0"/>
          <w:marBottom w:val="0"/>
          <w:divBdr>
            <w:top w:val="none" w:sz="0" w:space="0" w:color="auto"/>
            <w:left w:val="none" w:sz="0" w:space="0" w:color="auto"/>
            <w:bottom w:val="none" w:sz="0" w:space="0" w:color="auto"/>
            <w:right w:val="none" w:sz="0" w:space="0" w:color="auto"/>
          </w:divBdr>
        </w:div>
        <w:div w:id="1933540366">
          <w:marLeft w:val="0"/>
          <w:marRight w:val="0"/>
          <w:marTop w:val="0"/>
          <w:marBottom w:val="0"/>
          <w:divBdr>
            <w:top w:val="none" w:sz="0" w:space="0" w:color="auto"/>
            <w:left w:val="none" w:sz="0" w:space="0" w:color="auto"/>
            <w:bottom w:val="none" w:sz="0" w:space="0" w:color="auto"/>
            <w:right w:val="none" w:sz="0" w:space="0" w:color="auto"/>
          </w:divBdr>
        </w:div>
      </w:divsChild>
    </w:div>
    <w:div w:id="1393770076">
      <w:bodyDiv w:val="1"/>
      <w:marLeft w:val="0"/>
      <w:marRight w:val="0"/>
      <w:marTop w:val="0"/>
      <w:marBottom w:val="0"/>
      <w:divBdr>
        <w:top w:val="none" w:sz="0" w:space="0" w:color="auto"/>
        <w:left w:val="none" w:sz="0" w:space="0" w:color="auto"/>
        <w:bottom w:val="none" w:sz="0" w:space="0" w:color="auto"/>
        <w:right w:val="none" w:sz="0" w:space="0" w:color="auto"/>
      </w:divBdr>
      <w:divsChild>
        <w:div w:id="475756635">
          <w:marLeft w:val="0"/>
          <w:marRight w:val="0"/>
          <w:marTop w:val="0"/>
          <w:marBottom w:val="0"/>
          <w:divBdr>
            <w:top w:val="none" w:sz="0" w:space="0" w:color="auto"/>
            <w:left w:val="none" w:sz="0" w:space="0" w:color="auto"/>
            <w:bottom w:val="none" w:sz="0" w:space="0" w:color="auto"/>
            <w:right w:val="none" w:sz="0" w:space="0" w:color="auto"/>
          </w:divBdr>
        </w:div>
        <w:div w:id="562449882">
          <w:marLeft w:val="0"/>
          <w:marRight w:val="0"/>
          <w:marTop w:val="0"/>
          <w:marBottom w:val="0"/>
          <w:divBdr>
            <w:top w:val="none" w:sz="0" w:space="0" w:color="auto"/>
            <w:left w:val="none" w:sz="0" w:space="0" w:color="auto"/>
            <w:bottom w:val="none" w:sz="0" w:space="0" w:color="auto"/>
            <w:right w:val="none" w:sz="0" w:space="0" w:color="auto"/>
          </w:divBdr>
        </w:div>
        <w:div w:id="1015379433">
          <w:marLeft w:val="0"/>
          <w:marRight w:val="0"/>
          <w:marTop w:val="0"/>
          <w:marBottom w:val="0"/>
          <w:divBdr>
            <w:top w:val="none" w:sz="0" w:space="0" w:color="auto"/>
            <w:left w:val="none" w:sz="0" w:space="0" w:color="auto"/>
            <w:bottom w:val="none" w:sz="0" w:space="0" w:color="auto"/>
            <w:right w:val="none" w:sz="0" w:space="0" w:color="auto"/>
          </w:divBdr>
        </w:div>
        <w:div w:id="1363093155">
          <w:marLeft w:val="0"/>
          <w:marRight w:val="0"/>
          <w:marTop w:val="0"/>
          <w:marBottom w:val="0"/>
          <w:divBdr>
            <w:top w:val="none" w:sz="0" w:space="0" w:color="auto"/>
            <w:left w:val="none" w:sz="0" w:space="0" w:color="auto"/>
            <w:bottom w:val="none" w:sz="0" w:space="0" w:color="auto"/>
            <w:right w:val="none" w:sz="0" w:space="0" w:color="auto"/>
          </w:divBdr>
        </w:div>
        <w:div w:id="1388845056">
          <w:marLeft w:val="0"/>
          <w:marRight w:val="0"/>
          <w:marTop w:val="0"/>
          <w:marBottom w:val="0"/>
          <w:divBdr>
            <w:top w:val="none" w:sz="0" w:space="0" w:color="auto"/>
            <w:left w:val="none" w:sz="0" w:space="0" w:color="auto"/>
            <w:bottom w:val="none" w:sz="0" w:space="0" w:color="auto"/>
            <w:right w:val="none" w:sz="0" w:space="0" w:color="auto"/>
          </w:divBdr>
        </w:div>
        <w:div w:id="1414668783">
          <w:marLeft w:val="0"/>
          <w:marRight w:val="0"/>
          <w:marTop w:val="0"/>
          <w:marBottom w:val="0"/>
          <w:divBdr>
            <w:top w:val="none" w:sz="0" w:space="0" w:color="auto"/>
            <w:left w:val="none" w:sz="0" w:space="0" w:color="auto"/>
            <w:bottom w:val="none" w:sz="0" w:space="0" w:color="auto"/>
            <w:right w:val="none" w:sz="0" w:space="0" w:color="auto"/>
          </w:divBdr>
        </w:div>
        <w:div w:id="1491364846">
          <w:marLeft w:val="0"/>
          <w:marRight w:val="0"/>
          <w:marTop w:val="0"/>
          <w:marBottom w:val="0"/>
          <w:divBdr>
            <w:top w:val="none" w:sz="0" w:space="0" w:color="auto"/>
            <w:left w:val="none" w:sz="0" w:space="0" w:color="auto"/>
            <w:bottom w:val="none" w:sz="0" w:space="0" w:color="auto"/>
            <w:right w:val="none" w:sz="0" w:space="0" w:color="auto"/>
          </w:divBdr>
        </w:div>
        <w:div w:id="1550723671">
          <w:marLeft w:val="0"/>
          <w:marRight w:val="0"/>
          <w:marTop w:val="0"/>
          <w:marBottom w:val="0"/>
          <w:divBdr>
            <w:top w:val="none" w:sz="0" w:space="0" w:color="auto"/>
            <w:left w:val="none" w:sz="0" w:space="0" w:color="auto"/>
            <w:bottom w:val="none" w:sz="0" w:space="0" w:color="auto"/>
            <w:right w:val="none" w:sz="0" w:space="0" w:color="auto"/>
          </w:divBdr>
        </w:div>
        <w:div w:id="1847138074">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04618896">
          <w:marLeft w:val="0"/>
          <w:marRight w:val="0"/>
          <w:marTop w:val="0"/>
          <w:marBottom w:val="0"/>
          <w:divBdr>
            <w:top w:val="none" w:sz="0" w:space="0" w:color="auto"/>
            <w:left w:val="none" w:sz="0" w:space="0" w:color="auto"/>
            <w:bottom w:val="none" w:sz="0" w:space="0" w:color="auto"/>
            <w:right w:val="none" w:sz="0" w:space="0" w:color="auto"/>
          </w:divBdr>
        </w:div>
        <w:div w:id="1126393400">
          <w:marLeft w:val="0"/>
          <w:marRight w:val="0"/>
          <w:marTop w:val="0"/>
          <w:marBottom w:val="0"/>
          <w:divBdr>
            <w:top w:val="none" w:sz="0" w:space="0" w:color="auto"/>
            <w:left w:val="none" w:sz="0" w:space="0" w:color="auto"/>
            <w:bottom w:val="none" w:sz="0" w:space="0" w:color="auto"/>
            <w:right w:val="none" w:sz="0" w:space="0" w:color="auto"/>
          </w:divBdr>
        </w:div>
      </w:divsChild>
    </w:div>
    <w:div w:id="1804619624">
      <w:bodyDiv w:val="1"/>
      <w:marLeft w:val="0"/>
      <w:marRight w:val="0"/>
      <w:marTop w:val="0"/>
      <w:marBottom w:val="0"/>
      <w:divBdr>
        <w:top w:val="none" w:sz="0" w:space="0" w:color="auto"/>
        <w:left w:val="none" w:sz="0" w:space="0" w:color="auto"/>
        <w:bottom w:val="none" w:sz="0" w:space="0" w:color="auto"/>
        <w:right w:val="none" w:sz="0" w:space="0" w:color="auto"/>
      </w:divBdr>
    </w:div>
    <w:div w:id="2118061839">
      <w:bodyDiv w:val="1"/>
      <w:marLeft w:val="0"/>
      <w:marRight w:val="0"/>
      <w:marTop w:val="0"/>
      <w:marBottom w:val="0"/>
      <w:divBdr>
        <w:top w:val="none" w:sz="0" w:space="0" w:color="auto"/>
        <w:left w:val="none" w:sz="0" w:space="0" w:color="auto"/>
        <w:bottom w:val="none" w:sz="0" w:space="0" w:color="auto"/>
        <w:right w:val="none" w:sz="0" w:space="0" w:color="auto"/>
      </w:divBdr>
      <w:divsChild>
        <w:div w:id="350381612">
          <w:marLeft w:val="0"/>
          <w:marRight w:val="0"/>
          <w:marTop w:val="0"/>
          <w:marBottom w:val="0"/>
          <w:divBdr>
            <w:top w:val="none" w:sz="0" w:space="0" w:color="auto"/>
            <w:left w:val="none" w:sz="0" w:space="0" w:color="auto"/>
            <w:bottom w:val="none" w:sz="0" w:space="0" w:color="auto"/>
            <w:right w:val="none" w:sz="0" w:space="0" w:color="auto"/>
          </w:divBdr>
        </w:div>
        <w:div w:id="1030649989">
          <w:marLeft w:val="0"/>
          <w:marRight w:val="0"/>
          <w:marTop w:val="0"/>
          <w:marBottom w:val="0"/>
          <w:divBdr>
            <w:top w:val="none" w:sz="0" w:space="0" w:color="auto"/>
            <w:left w:val="none" w:sz="0" w:space="0" w:color="auto"/>
            <w:bottom w:val="none" w:sz="0" w:space="0" w:color="auto"/>
            <w:right w:val="none" w:sz="0" w:space="0" w:color="auto"/>
          </w:divBdr>
        </w:div>
        <w:div w:id="987175090">
          <w:marLeft w:val="0"/>
          <w:marRight w:val="0"/>
          <w:marTop w:val="0"/>
          <w:marBottom w:val="0"/>
          <w:divBdr>
            <w:top w:val="none" w:sz="0" w:space="0" w:color="auto"/>
            <w:left w:val="none" w:sz="0" w:space="0" w:color="auto"/>
            <w:bottom w:val="none" w:sz="0" w:space="0" w:color="auto"/>
            <w:right w:val="none" w:sz="0" w:space="0" w:color="auto"/>
          </w:divBdr>
        </w:div>
        <w:div w:id="1710766297">
          <w:marLeft w:val="0"/>
          <w:marRight w:val="0"/>
          <w:marTop w:val="0"/>
          <w:marBottom w:val="0"/>
          <w:divBdr>
            <w:top w:val="none" w:sz="0" w:space="0" w:color="auto"/>
            <w:left w:val="none" w:sz="0" w:space="0" w:color="auto"/>
            <w:bottom w:val="none" w:sz="0" w:space="0" w:color="auto"/>
            <w:right w:val="none" w:sz="0" w:space="0" w:color="auto"/>
          </w:divBdr>
        </w:div>
        <w:div w:id="2025394640">
          <w:marLeft w:val="0"/>
          <w:marRight w:val="0"/>
          <w:marTop w:val="0"/>
          <w:marBottom w:val="0"/>
          <w:divBdr>
            <w:top w:val="none" w:sz="0" w:space="0" w:color="auto"/>
            <w:left w:val="none" w:sz="0" w:space="0" w:color="auto"/>
            <w:bottom w:val="none" w:sz="0" w:space="0" w:color="auto"/>
            <w:right w:val="none" w:sz="0" w:space="0" w:color="auto"/>
          </w:divBdr>
        </w:div>
        <w:div w:id="1913389057">
          <w:marLeft w:val="0"/>
          <w:marRight w:val="0"/>
          <w:marTop w:val="0"/>
          <w:marBottom w:val="0"/>
          <w:divBdr>
            <w:top w:val="none" w:sz="0" w:space="0" w:color="auto"/>
            <w:left w:val="none" w:sz="0" w:space="0" w:color="auto"/>
            <w:bottom w:val="none" w:sz="0" w:space="0" w:color="auto"/>
            <w:right w:val="none" w:sz="0" w:space="0" w:color="auto"/>
          </w:divBdr>
        </w:div>
        <w:div w:id="705368354">
          <w:marLeft w:val="0"/>
          <w:marRight w:val="0"/>
          <w:marTop w:val="0"/>
          <w:marBottom w:val="0"/>
          <w:divBdr>
            <w:top w:val="none" w:sz="0" w:space="0" w:color="auto"/>
            <w:left w:val="none" w:sz="0" w:space="0" w:color="auto"/>
            <w:bottom w:val="none" w:sz="0" w:space="0" w:color="auto"/>
            <w:right w:val="none" w:sz="0" w:space="0" w:color="auto"/>
          </w:divBdr>
        </w:div>
        <w:div w:id="1687487240">
          <w:marLeft w:val="0"/>
          <w:marRight w:val="0"/>
          <w:marTop w:val="0"/>
          <w:marBottom w:val="0"/>
          <w:divBdr>
            <w:top w:val="none" w:sz="0" w:space="0" w:color="auto"/>
            <w:left w:val="none" w:sz="0" w:space="0" w:color="auto"/>
            <w:bottom w:val="none" w:sz="0" w:space="0" w:color="auto"/>
            <w:right w:val="none" w:sz="0" w:space="0" w:color="auto"/>
          </w:divBdr>
        </w:div>
        <w:div w:id="116296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factory.edag.com/portfolio-items/automatisierung-neu-definiert-effizienz-und-praezision-in-der-werkzeugherstellu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eda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33108D8892C48B0AF3E82E611D082" ma:contentTypeVersion="17" ma:contentTypeDescription="Create a new document." ma:contentTypeScope="" ma:versionID="f4c960226cdcf2d4143c40d5af859641">
  <xsd:schema xmlns:xsd="http://www.w3.org/2001/XMLSchema" xmlns:xs="http://www.w3.org/2001/XMLSchema" xmlns:p="http://schemas.microsoft.com/office/2006/metadata/properties" xmlns:ns2="79f75deb-101b-4b43-8818-8cc9a04577d8" xmlns:ns3="cbd8a1df-c8b4-46b3-9977-e17a28740701" targetNamespace="http://schemas.microsoft.com/office/2006/metadata/properties" ma:root="true" ma:fieldsID="6e392b401e265595e7b463ce8ccd5178" ns2:_="" ns3:_="">
    <xsd:import namespace="79f75deb-101b-4b43-8818-8cc9a04577d8"/>
    <xsd:import namespace="cbd8a1df-c8b4-46b3-9977-e17a287407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75deb-101b-4b43-8818-8cc9a0457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8a1df-c8b4-46b3-9977-e17a287407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89e62e-a67f-4df4-a9d3-a453c46b8a06}" ma:internalName="TaxCatchAll" ma:showField="CatchAllData" ma:web="cbd8a1df-c8b4-46b3-9977-e17a28740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f75deb-101b-4b43-8818-8cc9a04577d8">
      <Terms xmlns="http://schemas.microsoft.com/office/infopath/2007/PartnerControls"/>
    </lcf76f155ced4ddcb4097134ff3c332f>
    <TaxCatchAll xmlns="cbd8a1df-c8b4-46b3-9977-e17a287407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90C1-6B8B-43E4-B4EA-308C0752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75deb-101b-4b43-8818-8cc9a04577d8"/>
    <ds:schemaRef ds:uri="cbd8a1df-c8b4-46b3-9977-e17a2874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79f75deb-101b-4b43-8818-8cc9a04577d8"/>
    <ds:schemaRef ds:uri="cbd8a1df-c8b4-46b3-9977-e17a28740701"/>
  </ds:schemaRefs>
</ds:datastoreItem>
</file>

<file path=customXml/itemProps4.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Beisner, Katharina</cp:lastModifiedBy>
  <cp:revision>6</cp:revision>
  <dcterms:created xsi:type="dcterms:W3CDTF">2024-01-18T07:59:00Z</dcterms:created>
  <dcterms:modified xsi:type="dcterms:W3CDTF">2024-01-25T09:11:00Z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0x0101009AF33108D8892C48B0AF3E82E611D082</vt:lpwstr>
  </property>
  <property fmtid="{D5CDD505-2E9C-101B-9397-08002B2CF9AE}" pid="3" name="MediaServiceImageTags">
    <vt:lpwstr/>
  </property>
</Properties>
</file>